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FC" w:rsidRPr="00E7378C" w:rsidRDefault="00C032A8" w:rsidP="00E975FF">
      <w:pPr>
        <w:pStyle w:val="Tytu1"/>
        <w:spacing w:after="120" w:line="400" w:lineRule="exact"/>
        <w:ind w:rightChars="128" w:right="282" w:firstLineChars="101"/>
        <w:rPr>
          <w:rFonts w:ascii="Arial" w:hAnsi="Arial" w:cs="Arial"/>
          <w:szCs w:val="28"/>
          <w:lang w:eastAsia="zh-CN"/>
        </w:rPr>
      </w:pPr>
      <w:r w:rsidRPr="00C032A8">
        <w:rPr>
          <w:rFonts w:ascii="Arial" w:hAnsi="Arial" w:cs="Arial"/>
          <w:szCs w:val="28"/>
          <w:lang w:eastAsia="zh-CN"/>
        </w:rPr>
        <w:t>Title</w:t>
      </w:r>
      <w:r w:rsidRPr="00C032A8">
        <w:rPr>
          <w:rFonts w:ascii="Arial" w:hAnsi="Arial" w:cs="Arial" w:hint="eastAsia"/>
          <w:szCs w:val="28"/>
          <w:lang w:eastAsia="zh-CN"/>
        </w:rPr>
        <w:t xml:space="preserve"> </w:t>
      </w:r>
      <w:r w:rsidRPr="00C032A8">
        <w:rPr>
          <w:rFonts w:ascii="Arial" w:hAnsi="Arial" w:cs="Arial"/>
          <w:szCs w:val="28"/>
          <w:lang w:eastAsia="zh-CN"/>
        </w:rPr>
        <w:t>(</w:t>
      </w:r>
      <w:r w:rsidRPr="00C032A8">
        <w:rPr>
          <w:rFonts w:ascii="Arial" w:hAnsi="Arial" w:cs="Arial" w:hint="eastAsia"/>
          <w:szCs w:val="28"/>
          <w:lang w:eastAsia="zh-CN"/>
        </w:rPr>
        <w:t xml:space="preserve">Font: </w:t>
      </w:r>
      <w:r>
        <w:rPr>
          <w:rFonts w:ascii="Arial" w:hAnsi="Arial" w:cs="Arial" w:hint="eastAsia"/>
          <w:szCs w:val="28"/>
          <w:lang w:eastAsia="zh-CN"/>
        </w:rPr>
        <w:t>Arial</w:t>
      </w:r>
      <w:r w:rsidRPr="00C032A8">
        <w:rPr>
          <w:rFonts w:ascii="Arial" w:hAnsi="Arial" w:cs="Arial" w:hint="eastAsia"/>
          <w:szCs w:val="28"/>
          <w:lang w:eastAsia="zh-CN"/>
        </w:rPr>
        <w:t xml:space="preserve">, </w:t>
      </w:r>
      <w:r w:rsidRPr="00C032A8">
        <w:rPr>
          <w:rFonts w:ascii="Arial" w:hAnsi="Arial" w:cs="Arial"/>
          <w:szCs w:val="28"/>
          <w:lang w:eastAsia="zh-CN"/>
        </w:rPr>
        <w:t>14 pt</w:t>
      </w:r>
      <w:r w:rsidRPr="00C032A8">
        <w:rPr>
          <w:rFonts w:ascii="Arial" w:hAnsi="Arial" w:cs="Arial" w:hint="eastAsia"/>
          <w:szCs w:val="28"/>
          <w:lang w:eastAsia="zh-CN"/>
        </w:rPr>
        <w:t>, Bold; Line space: 20 pt</w:t>
      </w:r>
      <w:r w:rsidRPr="00C032A8">
        <w:rPr>
          <w:rFonts w:ascii="Arial" w:hAnsi="Arial" w:cs="Arial"/>
          <w:szCs w:val="28"/>
          <w:lang w:eastAsia="zh-CN"/>
        </w:rPr>
        <w:t>)</w:t>
      </w:r>
      <w:r w:rsidR="00E839AF">
        <w:rPr>
          <w:rFonts w:ascii="Arial" w:hAnsi="Arial" w:cs="Arial"/>
          <w:szCs w:val="28"/>
          <w:lang w:eastAsia="zh-CN"/>
        </w:rPr>
        <w:t xml:space="preserve"> </w:t>
      </w:r>
    </w:p>
    <w:p w:rsidR="00C032A8" w:rsidRPr="00C032A8" w:rsidRDefault="00C032A8" w:rsidP="00E975FF">
      <w:pPr>
        <w:pStyle w:val="Affiliation"/>
        <w:spacing w:after="0"/>
        <w:ind w:firstLine="289"/>
        <w:rPr>
          <w:rFonts w:ascii="Arial" w:hAnsi="Arial" w:cs="Arial"/>
          <w:b/>
          <w:i w:val="0"/>
          <w:sz w:val="24"/>
          <w:lang w:eastAsia="zh-CN"/>
        </w:rPr>
      </w:pPr>
      <w:r w:rsidRPr="00C032A8">
        <w:rPr>
          <w:rFonts w:ascii="Arial" w:hAnsi="Arial" w:cs="Arial"/>
          <w:b/>
          <w:i w:val="0"/>
          <w:sz w:val="24"/>
          <w:lang w:eastAsia="zh-CN"/>
        </w:rPr>
        <w:t>Presenting author,</w:t>
      </w:r>
      <w:r w:rsidRPr="00C032A8">
        <w:rPr>
          <w:rFonts w:ascii="Arial" w:hAnsi="Arial" w:cs="Arial" w:hint="eastAsia"/>
          <w:b/>
          <w:i w:val="0"/>
          <w:sz w:val="24"/>
          <w:lang w:eastAsia="zh-CN"/>
        </w:rPr>
        <w:t xml:space="preserve"> </w:t>
      </w:r>
      <w:r w:rsidRPr="00C032A8">
        <w:rPr>
          <w:rFonts w:ascii="Arial" w:hAnsi="Arial" w:cs="Arial"/>
          <w:b/>
          <w:i w:val="0"/>
          <w:sz w:val="24"/>
          <w:lang w:eastAsia="zh-CN"/>
        </w:rPr>
        <w:t>Other authors, Corresponding author*</w:t>
      </w:r>
    </w:p>
    <w:p w:rsidR="00C032A8" w:rsidRPr="00C032A8" w:rsidRDefault="00C032A8" w:rsidP="00E975FF">
      <w:pPr>
        <w:pStyle w:val="Affiliation"/>
        <w:spacing w:after="0"/>
        <w:ind w:firstLine="289"/>
        <w:rPr>
          <w:rFonts w:ascii="Arial" w:hAnsi="Arial" w:cs="Arial"/>
          <w:b/>
          <w:i w:val="0"/>
          <w:sz w:val="24"/>
          <w:lang w:eastAsia="zh-CN"/>
        </w:rPr>
      </w:pPr>
      <w:r w:rsidRPr="00C032A8">
        <w:rPr>
          <w:rFonts w:ascii="Arial" w:hAnsi="Arial" w:cs="Arial"/>
          <w:b/>
          <w:i w:val="0"/>
          <w:sz w:val="24"/>
          <w:lang w:eastAsia="zh-CN"/>
        </w:rPr>
        <w:t xml:space="preserve">(Font: </w:t>
      </w:r>
      <w:r>
        <w:rPr>
          <w:rFonts w:ascii="Arial" w:hAnsi="Arial" w:cs="Arial"/>
          <w:b/>
          <w:i w:val="0"/>
          <w:sz w:val="24"/>
          <w:lang w:eastAsia="zh-CN"/>
        </w:rPr>
        <w:t>Arial</w:t>
      </w:r>
      <w:r w:rsidRPr="00C032A8">
        <w:rPr>
          <w:rFonts w:ascii="Arial" w:hAnsi="Arial" w:cs="Arial"/>
          <w:b/>
          <w:i w:val="0"/>
          <w:sz w:val="24"/>
          <w:lang w:eastAsia="zh-CN"/>
        </w:rPr>
        <w:t xml:space="preserve">, 12 pt; </w:t>
      </w:r>
      <w:r>
        <w:rPr>
          <w:rFonts w:ascii="Arial" w:hAnsi="Arial" w:cs="Arial"/>
          <w:b/>
          <w:i w:val="0"/>
          <w:sz w:val="24"/>
          <w:lang w:eastAsia="zh-CN"/>
        </w:rPr>
        <w:t xml:space="preserve">BOLD; </w:t>
      </w:r>
      <w:r w:rsidRPr="00C032A8">
        <w:rPr>
          <w:rFonts w:ascii="Arial" w:hAnsi="Arial" w:cs="Arial"/>
          <w:b/>
          <w:i w:val="0"/>
          <w:sz w:val="24"/>
          <w:lang w:eastAsia="zh-CN"/>
        </w:rPr>
        <w:t xml:space="preserve">Line space: </w:t>
      </w:r>
      <w:r w:rsidRPr="00C032A8">
        <w:rPr>
          <w:rFonts w:ascii="Arial" w:hAnsi="Arial" w:cs="Arial" w:hint="eastAsia"/>
          <w:b/>
          <w:i w:val="0"/>
          <w:sz w:val="24"/>
          <w:lang w:eastAsia="zh-CN"/>
        </w:rPr>
        <w:t>1</w:t>
      </w:r>
      <w:r w:rsidR="00E975FF">
        <w:rPr>
          <w:rFonts w:ascii="Arial" w:hAnsi="Arial" w:cs="Arial"/>
          <w:b/>
          <w:i w:val="0"/>
          <w:sz w:val="24"/>
          <w:lang w:eastAsia="zh-CN"/>
        </w:rPr>
        <w:t>2</w:t>
      </w:r>
      <w:r w:rsidRPr="00C032A8">
        <w:rPr>
          <w:rFonts w:ascii="Arial" w:hAnsi="Arial" w:cs="Arial"/>
          <w:b/>
          <w:i w:val="0"/>
          <w:sz w:val="24"/>
          <w:lang w:eastAsia="zh-CN"/>
        </w:rPr>
        <w:t>p</w:t>
      </w:r>
      <w:r w:rsidR="00E975FF">
        <w:rPr>
          <w:rFonts w:ascii="Arial" w:hAnsi="Arial" w:cs="Arial"/>
          <w:b/>
          <w:i w:val="0"/>
          <w:sz w:val="24"/>
          <w:lang w:eastAsia="zh-CN"/>
        </w:rPr>
        <w:t>t</w:t>
      </w:r>
      <w:r w:rsidRPr="00C032A8">
        <w:rPr>
          <w:rFonts w:ascii="Arial" w:hAnsi="Arial" w:cs="Arial"/>
          <w:b/>
          <w:i w:val="0"/>
          <w:sz w:val="24"/>
          <w:lang w:eastAsia="zh-CN"/>
        </w:rPr>
        <w:t>)</w:t>
      </w:r>
    </w:p>
    <w:p w:rsidR="00C032A8" w:rsidRDefault="00C032A8" w:rsidP="00E975FF">
      <w:pPr>
        <w:pStyle w:val="Affiliation"/>
        <w:spacing w:after="0"/>
        <w:ind w:firstLine="289"/>
        <w:rPr>
          <w:rFonts w:ascii="Arial" w:hAnsi="Arial" w:cs="Arial"/>
          <w:b/>
          <w:i w:val="0"/>
          <w:sz w:val="24"/>
          <w:lang w:eastAsia="zh-CN"/>
        </w:rPr>
      </w:pPr>
      <w:r w:rsidRPr="00C032A8">
        <w:rPr>
          <w:rFonts w:ascii="Arial" w:hAnsi="Arial" w:cs="Arial" w:hint="eastAsia"/>
          <w:b/>
          <w:i w:val="0"/>
          <w:sz w:val="24"/>
          <w:lang w:eastAsia="zh-CN"/>
        </w:rPr>
        <w:t>（</w:t>
      </w:r>
      <w:r w:rsidRPr="00C032A8">
        <w:rPr>
          <w:rFonts w:ascii="Arial" w:hAnsi="Arial" w:cs="Arial" w:hint="eastAsia"/>
          <w:b/>
          <w:i w:val="0"/>
          <w:sz w:val="24"/>
          <w:lang w:eastAsia="zh-CN"/>
        </w:rPr>
        <w:t>e.g</w:t>
      </w:r>
      <w:r w:rsidRPr="00C032A8">
        <w:rPr>
          <w:rFonts w:ascii="Arial" w:hAnsi="Arial" w:cs="Arial"/>
          <w:b/>
          <w:i w:val="0"/>
          <w:sz w:val="24"/>
          <w:lang w:eastAsia="zh-CN"/>
        </w:rPr>
        <w:t>. Xiaogang Wang</w:t>
      </w:r>
      <w:r w:rsidRPr="00AE6EC3">
        <w:rPr>
          <w:rFonts w:ascii="Arial" w:hAnsi="Arial" w:cs="Arial"/>
          <w:b/>
          <w:i w:val="0"/>
          <w:sz w:val="24"/>
          <w:vertAlign w:val="superscript"/>
          <w:lang w:eastAsia="zh-CN"/>
        </w:rPr>
        <w:t>1</w:t>
      </w:r>
      <w:r w:rsidRPr="00C032A8">
        <w:rPr>
          <w:rFonts w:ascii="Arial" w:hAnsi="Arial" w:cs="Arial"/>
          <w:b/>
          <w:i w:val="0"/>
          <w:sz w:val="24"/>
          <w:lang w:eastAsia="zh-CN"/>
        </w:rPr>
        <w:t>, Wei Li</w:t>
      </w:r>
      <w:r w:rsidRPr="00AE6EC3">
        <w:rPr>
          <w:rFonts w:ascii="Arial" w:hAnsi="Arial" w:cs="Arial"/>
          <w:b/>
          <w:i w:val="0"/>
          <w:sz w:val="24"/>
          <w:vertAlign w:val="superscript"/>
          <w:lang w:eastAsia="zh-CN"/>
        </w:rPr>
        <w:t>2</w:t>
      </w:r>
      <w:r w:rsidRPr="00C032A8">
        <w:rPr>
          <w:rFonts w:ascii="Arial" w:hAnsi="Arial" w:cs="Arial"/>
          <w:b/>
          <w:i w:val="0"/>
          <w:sz w:val="24"/>
          <w:lang w:eastAsia="zh-CN"/>
        </w:rPr>
        <w:t xml:space="preserve">, </w:t>
      </w:r>
      <w:r w:rsidRPr="00C032A8">
        <w:rPr>
          <w:rFonts w:ascii="Arial" w:hAnsi="Arial" w:cs="Arial" w:hint="eastAsia"/>
          <w:b/>
          <w:i w:val="0"/>
          <w:sz w:val="24"/>
          <w:lang w:eastAsia="zh-CN"/>
        </w:rPr>
        <w:t>Yan</w:t>
      </w:r>
      <w:r w:rsidRPr="00C032A8">
        <w:rPr>
          <w:rFonts w:ascii="Arial" w:hAnsi="Arial" w:cs="Arial"/>
          <w:b/>
          <w:i w:val="0"/>
          <w:sz w:val="24"/>
          <w:lang w:eastAsia="zh-CN"/>
        </w:rPr>
        <w:t xml:space="preserve"> </w:t>
      </w:r>
      <w:r w:rsidRPr="00C032A8">
        <w:rPr>
          <w:rFonts w:ascii="Arial" w:hAnsi="Arial" w:cs="Arial" w:hint="eastAsia"/>
          <w:b/>
          <w:i w:val="0"/>
          <w:sz w:val="24"/>
          <w:lang w:eastAsia="zh-CN"/>
        </w:rPr>
        <w:t>Zhang</w:t>
      </w:r>
      <w:r w:rsidRPr="00AE6EC3">
        <w:rPr>
          <w:rFonts w:ascii="Arial" w:hAnsi="Arial" w:cs="Arial"/>
          <w:b/>
          <w:i w:val="0"/>
          <w:sz w:val="24"/>
          <w:vertAlign w:val="superscript"/>
          <w:lang w:eastAsia="zh-CN"/>
        </w:rPr>
        <w:t>3</w:t>
      </w:r>
      <w:r w:rsidRPr="00C032A8">
        <w:rPr>
          <w:rFonts w:ascii="Arial" w:hAnsi="Arial" w:cs="Arial" w:hint="eastAsia"/>
          <w:b/>
          <w:i w:val="0"/>
          <w:sz w:val="24"/>
          <w:lang w:eastAsia="zh-CN"/>
        </w:rPr>
        <w:t>*</w:t>
      </w:r>
      <w:r w:rsidRPr="00C032A8">
        <w:rPr>
          <w:rFonts w:ascii="Arial" w:hAnsi="Arial" w:cs="Arial" w:hint="eastAsia"/>
          <w:b/>
          <w:i w:val="0"/>
          <w:sz w:val="24"/>
          <w:lang w:eastAsia="zh-CN"/>
        </w:rPr>
        <w:t>）</w:t>
      </w:r>
    </w:p>
    <w:p w:rsidR="00C032A8" w:rsidRPr="00C032A8" w:rsidRDefault="00C032A8" w:rsidP="00E975FF">
      <w:pPr>
        <w:pStyle w:val="Affiliation"/>
        <w:ind w:firstLine="289"/>
        <w:rPr>
          <w:rFonts w:ascii="Arial" w:hAnsi="Arial" w:cs="Arial"/>
          <w:lang w:eastAsia="zh-CN"/>
        </w:rPr>
      </w:pPr>
      <w:r w:rsidRPr="00C032A8">
        <w:rPr>
          <w:rFonts w:ascii="Arial" w:hAnsi="Arial" w:cs="Arial" w:hint="eastAsia"/>
          <w:lang w:eastAsia="zh-CN"/>
        </w:rPr>
        <w:t>Affiliation and address (</w:t>
      </w:r>
      <w:r w:rsidRPr="00C032A8">
        <w:rPr>
          <w:rFonts w:ascii="Arial" w:hAnsi="Arial" w:cs="Arial"/>
          <w:lang w:eastAsia="zh-CN"/>
        </w:rPr>
        <w:t xml:space="preserve">Font: </w:t>
      </w:r>
      <w:r>
        <w:rPr>
          <w:rFonts w:ascii="Arial" w:hAnsi="Arial" w:cs="Arial"/>
          <w:lang w:eastAsia="zh-CN"/>
        </w:rPr>
        <w:t>Arial</w:t>
      </w:r>
      <w:r w:rsidRPr="00C032A8">
        <w:rPr>
          <w:rFonts w:ascii="Arial" w:hAnsi="Arial" w:cs="Arial"/>
          <w:lang w:eastAsia="zh-CN"/>
        </w:rPr>
        <w:t xml:space="preserve">, 11 pt, Italics; Line space: </w:t>
      </w:r>
      <w:r w:rsidRPr="00C032A8">
        <w:rPr>
          <w:rFonts w:ascii="Arial" w:hAnsi="Arial" w:cs="Arial" w:hint="eastAsia"/>
          <w:lang w:eastAsia="zh-CN"/>
        </w:rPr>
        <w:t>1</w:t>
      </w:r>
      <w:r w:rsidR="00E975FF">
        <w:rPr>
          <w:rFonts w:ascii="Arial" w:hAnsi="Arial" w:cs="Arial"/>
          <w:lang w:eastAsia="zh-CN"/>
        </w:rPr>
        <w:t>2</w:t>
      </w:r>
      <w:r w:rsidRPr="00C032A8">
        <w:rPr>
          <w:rFonts w:ascii="Arial" w:hAnsi="Arial" w:cs="Arial" w:hint="eastAsia"/>
          <w:lang w:eastAsia="zh-CN"/>
        </w:rPr>
        <w:t xml:space="preserve"> </w:t>
      </w:r>
      <w:r w:rsidRPr="00C032A8">
        <w:rPr>
          <w:rFonts w:ascii="Arial" w:hAnsi="Arial" w:cs="Arial"/>
          <w:lang w:eastAsia="zh-CN"/>
        </w:rPr>
        <w:t>pt</w:t>
      </w:r>
      <w:r w:rsidRPr="00C032A8">
        <w:rPr>
          <w:rFonts w:ascii="Arial" w:hAnsi="Arial" w:cs="Arial" w:hint="eastAsia"/>
          <w:lang w:eastAsia="zh-CN"/>
        </w:rPr>
        <w:t>)</w:t>
      </w:r>
    </w:p>
    <w:p w:rsidR="00C032A8" w:rsidRPr="00C032A8" w:rsidRDefault="001006FC" w:rsidP="00E975FF">
      <w:pPr>
        <w:pStyle w:val="Affiliation"/>
        <w:ind w:firstLine="288"/>
        <w:rPr>
          <w:rFonts w:ascii="Arial" w:hAnsi="Arial" w:cs="Arial"/>
          <w:lang w:eastAsia="zh-CN"/>
        </w:rPr>
      </w:pPr>
      <w:r w:rsidRPr="001006FC">
        <w:rPr>
          <w:rFonts w:ascii="Arial" w:hAnsi="Arial" w:cs="Arial"/>
          <w:i w:val="0"/>
          <w:lang w:val="fr-FR" w:eastAsia="zh-CN"/>
        </w:rPr>
        <w:t>*Email:</w:t>
      </w:r>
      <w:r>
        <w:rPr>
          <w:rFonts w:ascii="Arial" w:hAnsi="Arial" w:cs="Arial"/>
          <w:i w:val="0"/>
          <w:lang w:val="fr-FR" w:eastAsia="zh-CN"/>
        </w:rPr>
        <w:t xml:space="preserve"> </w:t>
      </w:r>
      <w:r w:rsidR="00C032A8" w:rsidRPr="00C032A8">
        <w:rPr>
          <w:rFonts w:ascii="Arial" w:hAnsi="Arial" w:cs="Arial"/>
          <w:lang w:eastAsia="zh-CN"/>
        </w:rPr>
        <w:t xml:space="preserve">E-mail of corresponding author (Font: </w:t>
      </w:r>
      <w:r w:rsidR="00E975FF">
        <w:rPr>
          <w:rFonts w:ascii="Arial" w:hAnsi="Arial" w:cs="Arial"/>
          <w:lang w:eastAsia="zh-CN"/>
        </w:rPr>
        <w:t>Arial</w:t>
      </w:r>
      <w:r w:rsidR="00C032A8" w:rsidRPr="00C032A8">
        <w:rPr>
          <w:rFonts w:ascii="Arial" w:hAnsi="Arial" w:cs="Arial"/>
          <w:lang w:eastAsia="zh-CN"/>
        </w:rPr>
        <w:t xml:space="preserve">, 11 pt, Italics; Line space: </w:t>
      </w:r>
      <w:r w:rsidR="00C032A8" w:rsidRPr="00C032A8">
        <w:rPr>
          <w:rFonts w:ascii="Arial" w:hAnsi="Arial" w:cs="Arial" w:hint="eastAsia"/>
          <w:lang w:eastAsia="zh-CN"/>
        </w:rPr>
        <w:t>1</w:t>
      </w:r>
      <w:r w:rsidR="00E975FF">
        <w:rPr>
          <w:rFonts w:ascii="Arial" w:hAnsi="Arial" w:cs="Arial"/>
          <w:lang w:eastAsia="zh-CN"/>
        </w:rPr>
        <w:t>2</w:t>
      </w:r>
      <w:r w:rsidR="00C032A8" w:rsidRPr="00C032A8">
        <w:rPr>
          <w:rFonts w:ascii="Arial" w:hAnsi="Arial" w:cs="Arial"/>
          <w:lang w:eastAsia="zh-CN"/>
        </w:rPr>
        <w:t>pt</w:t>
      </w:r>
      <w:r w:rsidR="00C032A8" w:rsidRPr="00C032A8">
        <w:rPr>
          <w:rFonts w:ascii="Arial" w:hAnsi="Arial" w:cs="Arial" w:hint="eastAsia"/>
          <w:lang w:eastAsia="zh-CN"/>
        </w:rPr>
        <w:t>)</w:t>
      </w:r>
    </w:p>
    <w:p w:rsidR="00580797" w:rsidRPr="00E7378C" w:rsidRDefault="003E73FC" w:rsidP="003B443F">
      <w:pPr>
        <w:pStyle w:val="Nagwek11"/>
        <w:spacing w:after="120"/>
        <w:ind w:left="576" w:right="576"/>
        <w:rPr>
          <w:rFonts w:ascii="Arial" w:hAnsi="Arial" w:cs="Arial"/>
          <w:b w:val="0"/>
          <w:caps w:val="0"/>
          <w:sz w:val="22"/>
          <w:szCs w:val="20"/>
          <w:lang w:eastAsia="zh-CN"/>
        </w:rPr>
      </w:pPr>
      <w:r w:rsidRPr="00E7378C">
        <w:rPr>
          <w:rFonts w:ascii="Arial" w:hAnsi="Arial" w:cs="Arial"/>
        </w:rPr>
        <w:t>A</w:t>
      </w:r>
      <w:r w:rsidR="005005F1" w:rsidRPr="00E7378C">
        <w:rPr>
          <w:rFonts w:ascii="Arial" w:hAnsi="Arial" w:cs="Arial"/>
          <w:caps w:val="0"/>
        </w:rPr>
        <w:t>bstract</w:t>
      </w:r>
      <w:r w:rsidRPr="00E7378C">
        <w:rPr>
          <w:rFonts w:ascii="Arial" w:hAnsi="Arial" w:cs="Arial"/>
        </w:rPr>
        <w:t xml:space="preserve"> </w:t>
      </w:r>
    </w:p>
    <w:p w:rsidR="003E73FC" w:rsidRPr="00E975FF" w:rsidRDefault="003E499E" w:rsidP="00E975FF">
      <w:pPr>
        <w:pStyle w:val="Nagwek11"/>
        <w:spacing w:before="0" w:after="120" w:line="240" w:lineRule="exact"/>
        <w:ind w:left="578" w:right="578"/>
        <w:jc w:val="both"/>
        <w:rPr>
          <w:rFonts w:ascii="Arial" w:hAnsi="Arial" w:cs="Arial"/>
          <w:b w:val="0"/>
          <w:caps w:val="0"/>
          <w:sz w:val="22"/>
          <w:szCs w:val="20"/>
          <w:lang w:eastAsia="zh-CN"/>
        </w:rPr>
      </w:pPr>
      <w:r w:rsidRPr="003E499E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This paper explores possible measures of </w:t>
      </w:r>
      <w:r w:rsidRPr="003E499E">
        <w:rPr>
          <w:rFonts w:ascii="Arial" w:hAnsi="Arial" w:cs="Arial" w:hint="eastAsia"/>
          <w:b w:val="0"/>
          <w:caps w:val="0"/>
          <w:sz w:val="22"/>
          <w:szCs w:val="20"/>
          <w:lang w:eastAsia="zh-CN"/>
        </w:rPr>
        <w:t>enhanced</w:t>
      </w:r>
      <w:r w:rsidRPr="003E499E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 </w:t>
      </w:r>
      <w:r w:rsidRPr="003E499E">
        <w:rPr>
          <w:rFonts w:ascii="Arial" w:hAnsi="Arial" w:cs="Arial" w:hint="eastAsia"/>
          <w:b w:val="0"/>
          <w:caps w:val="0"/>
          <w:sz w:val="22"/>
          <w:szCs w:val="20"/>
          <w:lang w:eastAsia="zh-CN"/>
        </w:rPr>
        <w:t>control</w:t>
      </w:r>
      <w:r w:rsidRPr="003E499E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 the nitrogen oxides (NOx) emission from combustion </w:t>
      </w:r>
      <w:r w:rsidRPr="003E499E">
        <w:rPr>
          <w:rFonts w:ascii="Arial" w:hAnsi="Arial" w:cs="Arial" w:hint="eastAsia"/>
          <w:b w:val="0"/>
          <w:caps w:val="0"/>
          <w:sz w:val="22"/>
          <w:szCs w:val="20"/>
          <w:lang w:eastAsia="zh-CN"/>
        </w:rPr>
        <w:t>o</w:t>
      </w:r>
      <w:r w:rsidRPr="003E499E">
        <w:rPr>
          <w:rFonts w:ascii="Arial" w:hAnsi="Arial" w:cs="Arial"/>
          <w:b w:val="0"/>
          <w:caps w:val="0"/>
          <w:sz w:val="22"/>
          <w:szCs w:val="20"/>
          <w:lang w:eastAsia="zh-CN"/>
        </w:rPr>
        <w:t>n a n</w:t>
      </w:r>
      <w:r w:rsidRPr="003E499E">
        <w:rPr>
          <w:rFonts w:ascii="Arial" w:hAnsi="Arial" w:cs="Arial" w:hint="eastAsia"/>
          <w:b w:val="0"/>
          <w:caps w:val="0"/>
          <w:sz w:val="22"/>
          <w:szCs w:val="20"/>
          <w:lang w:eastAsia="zh-CN"/>
        </w:rPr>
        <w:t>ew</w:t>
      </w:r>
      <w:r w:rsidRPr="003E499E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 circulating fluidized bed (CFB) test platform, </w:t>
      </w:r>
      <w:r w:rsidRPr="003E499E">
        <w:rPr>
          <w:rFonts w:ascii="Arial" w:hAnsi="Arial" w:cs="Arial" w:hint="eastAsia"/>
          <w:b w:val="0"/>
          <w:caps w:val="0"/>
          <w:sz w:val="22"/>
          <w:szCs w:val="20"/>
          <w:lang w:eastAsia="zh-CN"/>
        </w:rPr>
        <w:t>which is combined CFB and</w:t>
      </w:r>
      <w:r>
        <w:rPr>
          <w:rFonts w:ascii="Arial" w:hAnsi="Arial" w:cs="Arial"/>
          <w:b w:val="0"/>
          <w:caps w:val="0"/>
          <w:sz w:val="22"/>
          <w:szCs w:val="20"/>
          <w:lang w:eastAsia="zh-CN"/>
        </w:rPr>
        <w:t>..</w:t>
      </w:r>
      <w:r w:rsidRPr="003E499E">
        <w:rPr>
          <w:rFonts w:ascii="Arial" w:hAnsi="Arial" w:cs="Arial"/>
          <w:b w:val="0"/>
          <w:caps w:val="0"/>
          <w:sz w:val="22"/>
          <w:szCs w:val="20"/>
          <w:lang w:eastAsia="zh-CN"/>
        </w:rPr>
        <w:t>.</w:t>
      </w:r>
      <w:r w:rsidRPr="00EB78D5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 </w:t>
      </w:r>
      <w:r w:rsidR="00E975FF" w:rsidRP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(Font: </w:t>
      </w:r>
      <w:r w:rsid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>Arial</w:t>
      </w:r>
      <w:r w:rsidR="00E975FF" w:rsidRP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>, 1</w:t>
      </w:r>
      <w:r w:rsid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>1</w:t>
      </w:r>
      <w:r w:rsidR="00E975FF" w:rsidRP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 pt; Line space: 1</w:t>
      </w:r>
      <w:r w:rsid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>2</w:t>
      </w:r>
      <w:r w:rsidR="00E975FF" w:rsidRP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 xml:space="preserve"> pt;</w:t>
      </w:r>
      <w:r w:rsidR="00E975FF" w:rsidRPr="00E975FF">
        <w:rPr>
          <w:rFonts w:ascii="Arial" w:hAnsi="Arial" w:cs="Arial" w:hint="eastAsia"/>
          <w:b w:val="0"/>
          <w:caps w:val="0"/>
          <w:sz w:val="22"/>
          <w:szCs w:val="20"/>
          <w:lang w:eastAsia="zh-CN"/>
        </w:rPr>
        <w:t xml:space="preserve"> Justified on both sides</w:t>
      </w:r>
      <w:r w:rsidR="00E975FF" w:rsidRPr="00E975FF">
        <w:rPr>
          <w:rFonts w:ascii="Arial" w:hAnsi="Arial" w:cs="Arial"/>
          <w:b w:val="0"/>
          <w:caps w:val="0"/>
          <w:sz w:val="22"/>
          <w:szCs w:val="20"/>
          <w:lang w:eastAsia="zh-CN"/>
        </w:rPr>
        <w:t>).</w:t>
      </w:r>
      <w:bookmarkStart w:id="0" w:name="_GoBack"/>
      <w:bookmarkEnd w:id="0"/>
    </w:p>
    <w:p w:rsidR="004B61AA" w:rsidRPr="00E7378C" w:rsidRDefault="00752B5F" w:rsidP="00EA7A5C">
      <w:pPr>
        <w:pStyle w:val="Nagwek11"/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caps w:val="0"/>
          <w:lang w:eastAsia="zh-CN"/>
        </w:rPr>
        <w:t>1.</w:t>
      </w:r>
      <w:r>
        <w:rPr>
          <w:rFonts w:ascii="Arial" w:hAnsi="Arial" w:cs="Arial" w:hint="eastAsia"/>
          <w:caps w:val="0"/>
          <w:lang w:eastAsia="zh-CN"/>
        </w:rPr>
        <w:t xml:space="preserve"> </w:t>
      </w:r>
      <w:r w:rsidR="00EB78D5" w:rsidRPr="00EB78D5">
        <w:rPr>
          <w:rFonts w:ascii="Arial" w:hAnsi="Arial" w:cs="Arial"/>
          <w:caps w:val="0"/>
          <w:lang w:eastAsia="zh-CN"/>
        </w:rPr>
        <w:t>Introduction</w:t>
      </w:r>
    </w:p>
    <w:p w:rsidR="003E499E" w:rsidRDefault="003E499E" w:rsidP="00EB78D5">
      <w:pPr>
        <w:pStyle w:val="textbody"/>
        <w:spacing w:after="120"/>
        <w:rPr>
          <w:rFonts w:ascii="Arial" w:hAnsi="Arial" w:cs="Arial"/>
          <w:lang w:eastAsia="zh-CN"/>
        </w:rPr>
      </w:pPr>
      <w:r w:rsidRPr="003E499E">
        <w:rPr>
          <w:rFonts w:ascii="Arial" w:hAnsi="Arial" w:cs="Arial"/>
          <w:lang w:eastAsia="zh-CN"/>
        </w:rPr>
        <w:t xml:space="preserve">Circulating fluidized bed (CFB) boilers account for a considerable proportion in thermal power plants in China. </w:t>
      </w:r>
      <w:r w:rsidRPr="003E499E">
        <w:rPr>
          <w:rFonts w:ascii="Arial" w:hAnsi="Arial" w:cs="Arial" w:hint="eastAsia"/>
          <w:lang w:eastAsia="zh-CN"/>
        </w:rPr>
        <w:t>Though</w:t>
      </w:r>
      <w:r w:rsidRPr="003E499E">
        <w:rPr>
          <w:rFonts w:ascii="Arial" w:hAnsi="Arial" w:cs="Arial"/>
          <w:lang w:eastAsia="zh-CN"/>
        </w:rPr>
        <w:t xml:space="preserve"> CFB boilers can reduce initial NOx emission effectively by controlling the bed temperature</w:t>
      </w:r>
      <w:r>
        <w:rPr>
          <w:rFonts w:ascii="Arial" w:hAnsi="Arial" w:cs="Arial"/>
          <w:lang w:eastAsia="zh-CN"/>
        </w:rPr>
        <w:t xml:space="preserve">… </w:t>
      </w:r>
      <w:r w:rsidRPr="003E499E">
        <w:rPr>
          <w:rFonts w:ascii="Arial" w:hAnsi="Arial" w:cs="Arial"/>
          <w:lang w:eastAsia="zh-CN"/>
        </w:rPr>
        <w:t>(Font: Arial, 11 pt; Line space: 12 pt;</w:t>
      </w:r>
      <w:r w:rsidRPr="003E499E">
        <w:rPr>
          <w:rFonts w:ascii="Arial" w:hAnsi="Arial" w:cs="Arial" w:hint="eastAsia"/>
          <w:lang w:eastAsia="zh-CN"/>
        </w:rPr>
        <w:t xml:space="preserve"> Justified on both sides</w:t>
      </w:r>
      <w:r w:rsidRPr="003E499E">
        <w:rPr>
          <w:rFonts w:ascii="Arial" w:hAnsi="Arial" w:cs="Arial"/>
          <w:lang w:eastAsia="zh-CN"/>
        </w:rPr>
        <w:t>).</w:t>
      </w:r>
    </w:p>
    <w:p w:rsidR="00DB21D4" w:rsidRPr="00E7378C" w:rsidRDefault="00752B5F" w:rsidP="00844F2E">
      <w:pPr>
        <w:pStyle w:val="Nagwek11"/>
        <w:spacing w:after="120" w:line="240" w:lineRule="exact"/>
        <w:rPr>
          <w:rFonts w:ascii="Arial" w:hAnsi="Arial" w:cs="Arial"/>
          <w:lang w:eastAsia="zh-CN"/>
        </w:rPr>
      </w:pPr>
      <w:r w:rsidRPr="00752B5F">
        <w:rPr>
          <w:rFonts w:ascii="Arial" w:hAnsi="Arial" w:cs="Arial"/>
          <w:caps w:val="0"/>
          <w:lang w:eastAsia="zh-CN"/>
        </w:rPr>
        <w:t xml:space="preserve">2. </w:t>
      </w:r>
      <w:r w:rsidR="00BE59A3">
        <w:rPr>
          <w:rFonts w:ascii="Arial" w:hAnsi="Arial" w:cs="Arial"/>
          <w:caps w:val="0"/>
          <w:lang w:eastAsia="zh-CN"/>
        </w:rPr>
        <w:t>Headings</w:t>
      </w:r>
    </w:p>
    <w:p w:rsidR="00752B5F" w:rsidRDefault="00752B5F" w:rsidP="00844F2E">
      <w:pPr>
        <w:pStyle w:val="textbody"/>
        <w:spacing w:after="120" w:line="240" w:lineRule="exact"/>
        <w:rPr>
          <w:rFonts w:ascii="Arial" w:hAnsi="Arial" w:cs="Arial"/>
          <w:lang w:eastAsia="zh-CN"/>
        </w:rPr>
      </w:pPr>
      <w:r w:rsidRPr="00752B5F">
        <w:rPr>
          <w:rFonts w:ascii="Arial" w:hAnsi="Arial" w:cs="Arial"/>
          <w:lang w:eastAsia="zh-CN"/>
        </w:rPr>
        <w:t xml:space="preserve">2.1 </w:t>
      </w:r>
      <w:r w:rsidR="00BE59A3" w:rsidRPr="00BE59A3">
        <w:rPr>
          <w:rFonts w:ascii="Arial" w:hAnsi="Arial" w:cs="Arial"/>
          <w:lang w:eastAsia="zh-CN"/>
        </w:rPr>
        <w:t>Second Level of Headings</w:t>
      </w:r>
    </w:p>
    <w:p w:rsidR="00763A3A" w:rsidRPr="00A24CFF" w:rsidRDefault="00A24CFF" w:rsidP="00844F2E">
      <w:pPr>
        <w:pStyle w:val="textbody"/>
        <w:spacing w:after="120" w:line="240" w:lineRule="exact"/>
        <w:rPr>
          <w:rFonts w:ascii="Arial" w:hAnsi="Arial" w:cs="Arial"/>
          <w:lang w:eastAsia="zh-CN"/>
        </w:rPr>
      </w:pPr>
      <w:r w:rsidRPr="00752B5F">
        <w:rPr>
          <w:rFonts w:ascii="Arial" w:hAnsi="Arial" w:cs="Arial"/>
          <w:lang w:eastAsia="zh-CN"/>
        </w:rPr>
        <w:t xml:space="preserve">Fig. 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/>
          <w:lang w:eastAsia="zh-CN"/>
        </w:rPr>
        <w:t>.</w:t>
      </w:r>
      <w:r w:rsidRPr="00A24CFF">
        <w:rPr>
          <w:rFonts w:ascii="Arial" w:hAnsi="Arial" w:cs="Arial"/>
          <w:lang w:eastAsia="zh-CN"/>
        </w:rPr>
        <w:t xml:space="preserve"> presents the N1s photoelectron spectra of</w:t>
      </w:r>
      <w:r w:rsidR="00BE59A3">
        <w:rPr>
          <w:rFonts w:ascii="Arial" w:hAnsi="Arial" w:cs="Arial"/>
          <w:lang w:eastAsia="zh-CN"/>
        </w:rPr>
        <w:t>…</w:t>
      </w:r>
      <w:r w:rsidR="00BE59A3" w:rsidRPr="003E499E">
        <w:rPr>
          <w:rFonts w:ascii="Arial" w:hAnsi="Arial" w:cs="Arial"/>
          <w:lang w:eastAsia="zh-CN"/>
        </w:rPr>
        <w:t>(Font: Arial, 11 pt; Line space: 12 pt;</w:t>
      </w:r>
      <w:r w:rsidR="00BE59A3" w:rsidRPr="003E499E">
        <w:rPr>
          <w:rFonts w:ascii="Arial" w:hAnsi="Arial" w:cs="Arial" w:hint="eastAsia"/>
          <w:lang w:eastAsia="zh-CN"/>
        </w:rPr>
        <w:t xml:space="preserve"> Justified on both sides</w:t>
      </w:r>
      <w:r w:rsidR="00BE59A3" w:rsidRPr="003E499E">
        <w:rPr>
          <w:rFonts w:ascii="Arial" w:hAnsi="Arial" w:cs="Arial"/>
          <w:lang w:eastAsia="zh-CN"/>
        </w:rPr>
        <w:t>).</w:t>
      </w:r>
    </w:p>
    <w:p w:rsidR="004B75D1" w:rsidRDefault="00A24CFF" w:rsidP="004B75D1">
      <w:pPr>
        <w:pStyle w:val="a8"/>
        <w:spacing w:after="80"/>
        <w:ind w:leftChars="64" w:left="141" w:rightChars="45" w:right="99"/>
        <w:jc w:val="center"/>
        <w:rPr>
          <w:rFonts w:cs="Arial"/>
          <w:i w:val="0"/>
          <w:lang w:eastAsia="zh-CN"/>
        </w:rPr>
      </w:pPr>
      <w:r w:rsidRPr="00CB1981">
        <w:rPr>
          <w:rFonts w:ascii="Times New Roman" w:hAnsi="Times New Roman"/>
          <w:noProof/>
          <w:sz w:val="24"/>
          <w:szCs w:val="24"/>
          <w:lang w:eastAsia="zh-CN"/>
        </w:rPr>
        <w:drawing>
          <wp:inline distT="0" distB="0" distL="0" distR="0" wp14:anchorId="6209750B" wp14:editId="1FDC0110">
            <wp:extent cx="1836000" cy="1371625"/>
            <wp:effectExtent l="0" t="0" r="0" b="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3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5D1">
        <w:rPr>
          <w:rFonts w:cs="Arial" w:hint="eastAsia"/>
          <w:i w:val="0"/>
          <w:lang w:eastAsia="zh-CN"/>
        </w:rPr>
        <w:t xml:space="preserve">        </w:t>
      </w:r>
      <w:r w:rsidRPr="00CB1981">
        <w:rPr>
          <w:rFonts w:ascii="Times New Roman" w:hAnsi="Times New Roman"/>
          <w:noProof/>
          <w:lang w:eastAsia="zh-CN"/>
        </w:rPr>
        <w:drawing>
          <wp:inline distT="0" distB="0" distL="0" distR="0" wp14:anchorId="18676064" wp14:editId="50E99D84">
            <wp:extent cx="1836000" cy="1371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3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5D1">
        <w:rPr>
          <w:rFonts w:cs="Arial" w:hint="eastAsia"/>
          <w:i w:val="0"/>
          <w:lang w:eastAsia="zh-CN"/>
        </w:rPr>
        <w:t xml:space="preserve">  </w:t>
      </w:r>
      <w:r w:rsidR="004B75D1">
        <w:rPr>
          <w:rFonts w:cs="Arial"/>
          <w:i w:val="0"/>
          <w:lang w:eastAsia="zh-CN"/>
        </w:rPr>
        <w:t xml:space="preserve">  </w:t>
      </w:r>
    </w:p>
    <w:p w:rsidR="004B75D1" w:rsidRPr="004B75D1" w:rsidRDefault="004B75D1" w:rsidP="00844F2E">
      <w:pPr>
        <w:pStyle w:val="a8"/>
        <w:spacing w:before="0" w:after="120" w:line="240" w:lineRule="exact"/>
        <w:ind w:left="201" w:rightChars="45" w:right="99"/>
        <w:jc w:val="center"/>
        <w:rPr>
          <w:rFonts w:cs="Arial"/>
          <w:i w:val="0"/>
          <w:lang w:eastAsia="zh-CN"/>
        </w:rPr>
      </w:pPr>
      <w:r>
        <w:rPr>
          <w:rFonts w:cs="Arial" w:hint="eastAsia"/>
          <w:i w:val="0"/>
          <w:lang w:eastAsia="zh-CN"/>
        </w:rPr>
        <w:t>(a)</w:t>
      </w:r>
      <w:r w:rsidR="00A24CFF">
        <w:rPr>
          <w:rFonts w:cs="Arial"/>
          <w:i w:val="0"/>
          <w:lang w:eastAsia="zh-CN"/>
        </w:rPr>
        <w:t xml:space="preserve"> </w:t>
      </w:r>
      <w:r w:rsidR="00A24CFF">
        <w:rPr>
          <w:rFonts w:cs="Arial"/>
          <w:i w:val="0"/>
        </w:rPr>
        <w:t>Sample</w:t>
      </w:r>
      <w:r w:rsidR="00A24CFF">
        <w:rPr>
          <w:rFonts w:cs="Arial"/>
          <w:i w:val="0"/>
          <w:lang w:eastAsia="zh-CN"/>
        </w:rPr>
        <w:t>1</w:t>
      </w:r>
      <w:r w:rsidR="006803D5">
        <w:rPr>
          <w:rFonts w:cs="Arial"/>
          <w:i w:val="0"/>
          <w:lang w:eastAsia="zh-CN"/>
        </w:rPr>
        <w:t xml:space="preserve">                         </w:t>
      </w:r>
      <w:r>
        <w:rPr>
          <w:rFonts w:cs="Arial" w:hint="eastAsia"/>
          <w:i w:val="0"/>
          <w:lang w:eastAsia="zh-CN"/>
        </w:rPr>
        <w:t xml:space="preserve">         </w:t>
      </w:r>
      <w:r w:rsidR="00294C7F">
        <w:rPr>
          <w:rFonts w:cs="Arial"/>
          <w:i w:val="0"/>
          <w:lang w:eastAsia="zh-CN"/>
        </w:rPr>
        <w:t xml:space="preserve">     </w:t>
      </w:r>
      <w:r>
        <w:rPr>
          <w:rFonts w:cs="Arial"/>
          <w:i w:val="0"/>
          <w:lang w:eastAsia="zh-CN"/>
        </w:rPr>
        <w:t xml:space="preserve"> </w:t>
      </w:r>
      <w:r>
        <w:rPr>
          <w:rFonts w:cs="Arial" w:hint="eastAsia"/>
          <w:i w:val="0"/>
          <w:lang w:eastAsia="zh-CN"/>
        </w:rPr>
        <w:t>(b)</w:t>
      </w:r>
      <w:r>
        <w:rPr>
          <w:rFonts w:cs="Arial"/>
          <w:i w:val="0"/>
          <w:lang w:eastAsia="zh-CN"/>
        </w:rPr>
        <w:t xml:space="preserve"> </w:t>
      </w:r>
      <w:r w:rsidR="00A24CFF">
        <w:rPr>
          <w:rFonts w:cs="Arial"/>
          <w:i w:val="0"/>
        </w:rPr>
        <w:t>Sample</w:t>
      </w:r>
      <w:r w:rsidR="00A24CFF">
        <w:rPr>
          <w:rFonts w:cs="Arial"/>
          <w:i w:val="0"/>
          <w:lang w:eastAsia="zh-CN"/>
        </w:rPr>
        <w:t>2</w:t>
      </w:r>
    </w:p>
    <w:p w:rsidR="00645036" w:rsidRDefault="000E7D5A" w:rsidP="00844F2E">
      <w:pPr>
        <w:pStyle w:val="a8"/>
        <w:spacing w:before="0" w:after="120" w:line="240" w:lineRule="exact"/>
        <w:ind w:leftChars="64" w:left="141" w:rightChars="45" w:right="99"/>
        <w:jc w:val="center"/>
        <w:rPr>
          <w:rFonts w:cs="Arial"/>
          <w:i w:val="0"/>
        </w:rPr>
      </w:pPr>
      <w:r w:rsidRPr="00763A3A">
        <w:rPr>
          <w:rFonts w:cs="Arial"/>
          <w:i w:val="0"/>
        </w:rPr>
        <w:t>Fig</w:t>
      </w:r>
      <w:r>
        <w:rPr>
          <w:rFonts w:cs="Arial" w:hint="eastAsia"/>
          <w:i w:val="0"/>
        </w:rPr>
        <w:t>.</w:t>
      </w:r>
      <w:r w:rsidRPr="00763A3A">
        <w:rPr>
          <w:rFonts w:cs="Arial"/>
          <w:i w:val="0"/>
        </w:rPr>
        <w:t xml:space="preserve"> </w:t>
      </w:r>
      <w:r w:rsidR="006803D5">
        <w:rPr>
          <w:rFonts w:cs="Arial"/>
          <w:i w:val="0"/>
        </w:rPr>
        <w:t>1</w:t>
      </w:r>
      <w:r w:rsidRPr="00763A3A">
        <w:rPr>
          <w:rFonts w:cs="Arial"/>
          <w:i w:val="0"/>
        </w:rPr>
        <w:t xml:space="preserve">. </w:t>
      </w:r>
      <w:r w:rsidR="00A24CFF" w:rsidRPr="00A24CFF">
        <w:rPr>
          <w:rFonts w:cs="Arial"/>
          <w:i w:val="0"/>
        </w:rPr>
        <w:t>XPS (N1s) Analyses of</w:t>
      </w:r>
      <w:r w:rsidR="00A24CFF">
        <w:rPr>
          <w:rFonts w:cs="Arial"/>
          <w:i w:val="0"/>
        </w:rPr>
        <w:t xml:space="preserve"> two samples</w:t>
      </w:r>
      <w:r>
        <w:rPr>
          <w:rFonts w:cs="Arial" w:hint="eastAsia"/>
          <w:i w:val="0"/>
        </w:rPr>
        <w:t>.</w:t>
      </w:r>
    </w:p>
    <w:p w:rsidR="001C5854" w:rsidRPr="00E7378C" w:rsidRDefault="001C5854" w:rsidP="00844F2E">
      <w:pPr>
        <w:pStyle w:val="Nagwek11"/>
        <w:spacing w:after="120" w:line="240" w:lineRule="exact"/>
        <w:rPr>
          <w:rFonts w:ascii="Arial" w:hAnsi="Arial" w:cs="Arial"/>
          <w:lang w:eastAsia="zh-CN"/>
        </w:rPr>
      </w:pPr>
      <w:r w:rsidRPr="001C5854">
        <w:rPr>
          <w:rFonts w:ascii="Arial" w:hAnsi="Arial" w:cs="Arial"/>
          <w:caps w:val="0"/>
          <w:lang w:eastAsia="zh-CN"/>
        </w:rPr>
        <w:t xml:space="preserve">3. </w:t>
      </w:r>
      <w:r w:rsidR="00A24CFF">
        <w:rPr>
          <w:rFonts w:ascii="Arial" w:hAnsi="Arial" w:cs="Arial"/>
          <w:caps w:val="0"/>
          <w:lang w:eastAsia="zh-CN"/>
        </w:rPr>
        <w:t>Headings</w:t>
      </w:r>
    </w:p>
    <w:p w:rsidR="001C5854" w:rsidRPr="00752B5F" w:rsidRDefault="001C5854" w:rsidP="00844F2E">
      <w:pPr>
        <w:pStyle w:val="textbody"/>
        <w:spacing w:after="120" w:line="240" w:lineRule="exact"/>
        <w:rPr>
          <w:rFonts w:ascii="Arial" w:hAnsi="Arial" w:cs="Arial"/>
          <w:lang w:eastAsia="zh-CN"/>
        </w:rPr>
      </w:pPr>
      <w:r w:rsidRPr="001C5854">
        <w:rPr>
          <w:rFonts w:ascii="Arial" w:hAnsi="Arial" w:cs="Arial"/>
          <w:lang w:eastAsia="zh-CN"/>
        </w:rPr>
        <w:t xml:space="preserve">3.1 </w:t>
      </w:r>
      <w:r w:rsidR="00A24CFF" w:rsidRPr="00BE59A3">
        <w:rPr>
          <w:rFonts w:ascii="Arial" w:hAnsi="Arial" w:cs="Arial"/>
          <w:lang w:eastAsia="zh-CN"/>
        </w:rPr>
        <w:t>Second Level of Headings</w:t>
      </w:r>
    </w:p>
    <w:p w:rsidR="001C5854" w:rsidRDefault="00844F2E" w:rsidP="00844F2E">
      <w:pPr>
        <w:pStyle w:val="textbody"/>
        <w:spacing w:after="120" w:line="240" w:lineRule="exact"/>
        <w:rPr>
          <w:rFonts w:ascii="Arial" w:hAnsi="Arial" w:cs="Arial"/>
          <w:lang w:eastAsia="zh-CN"/>
        </w:rPr>
      </w:pPr>
      <w:r w:rsidRPr="00844F2E">
        <w:rPr>
          <w:rFonts w:ascii="Arial" w:hAnsi="Arial" w:cs="Arial"/>
          <w:lang w:eastAsia="zh-CN"/>
        </w:rPr>
        <w:t xml:space="preserve">Binding energies obtained by the fitting of the N1s peaks are presented in Table </w:t>
      </w:r>
      <w:r>
        <w:rPr>
          <w:rFonts w:ascii="Arial" w:hAnsi="Arial" w:cs="Arial"/>
          <w:lang w:eastAsia="zh-CN"/>
        </w:rPr>
        <w:t>1</w:t>
      </w:r>
      <w:r w:rsidRPr="00844F2E">
        <w:rPr>
          <w:rFonts w:ascii="Arial" w:hAnsi="Arial" w:cs="Arial"/>
          <w:lang w:eastAsia="zh-CN"/>
        </w:rPr>
        <w:t>.</w:t>
      </w:r>
    </w:p>
    <w:p w:rsidR="005136EF" w:rsidRDefault="005136EF" w:rsidP="00844F2E">
      <w:pPr>
        <w:pStyle w:val="a8"/>
        <w:spacing w:before="0" w:after="0" w:line="240" w:lineRule="exact"/>
        <w:ind w:leftChars="64" w:left="141" w:rightChars="45" w:right="99"/>
        <w:jc w:val="center"/>
        <w:rPr>
          <w:rFonts w:cs="Arial"/>
          <w:i w:val="0"/>
        </w:rPr>
      </w:pPr>
      <w:r>
        <w:rPr>
          <w:rFonts w:cs="Arial" w:hint="eastAsia"/>
          <w:i w:val="0"/>
        </w:rPr>
        <w:t>Table 1</w:t>
      </w:r>
      <w:r w:rsidRPr="00763A3A">
        <w:rPr>
          <w:rFonts w:cs="Arial"/>
          <w:i w:val="0"/>
        </w:rPr>
        <w:t xml:space="preserve">. </w:t>
      </w:r>
      <w:r w:rsidR="00A24CFF" w:rsidRPr="00A24CFF">
        <w:rPr>
          <w:rFonts w:cs="Arial"/>
          <w:i w:val="0"/>
        </w:rPr>
        <w:t>Binding energy of different nitrogen morphology</w:t>
      </w:r>
      <w:r w:rsidR="00A24CFF">
        <w:rPr>
          <w:rFonts w:cs="Arial"/>
          <w:i w:val="0"/>
        </w:rPr>
        <w:t>.</w:t>
      </w:r>
    </w:p>
    <w:tbl>
      <w:tblPr>
        <w:tblW w:w="6705" w:type="dxa"/>
        <w:jc w:val="center"/>
        <w:tblLook w:val="04A0" w:firstRow="1" w:lastRow="0" w:firstColumn="1" w:lastColumn="0" w:noHBand="0" w:noVBand="1"/>
      </w:tblPr>
      <w:tblGrid>
        <w:gridCol w:w="2882"/>
        <w:gridCol w:w="963"/>
        <w:gridCol w:w="2860"/>
      </w:tblGrid>
      <w:tr w:rsidR="00A24CFF" w:rsidRPr="00A24CFF" w:rsidTr="00A24CFF">
        <w:trPr>
          <w:trHeight w:val="300"/>
          <w:jc w:val="center"/>
        </w:trPr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Nitrogen morphology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Symbol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Binding energy/eV</w:t>
            </w:r>
          </w:p>
        </w:tc>
      </w:tr>
      <w:tr w:rsidR="00A24CFF" w:rsidRPr="00A24CFF" w:rsidTr="00A24CFF">
        <w:trPr>
          <w:trHeight w:val="300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Pyridine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N-6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398.7±0.4</w:t>
            </w:r>
          </w:p>
        </w:tc>
      </w:tr>
      <w:tr w:rsidR="00A24CFF" w:rsidRPr="00A24CFF" w:rsidTr="00A24CFF">
        <w:trPr>
          <w:trHeight w:val="300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Amine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N-H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399.7±0.4</w:t>
            </w:r>
          </w:p>
        </w:tc>
      </w:tr>
      <w:tr w:rsidR="00A24CFF" w:rsidRPr="00A24CFF" w:rsidTr="00A24CFF">
        <w:trPr>
          <w:trHeight w:val="300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Pyrrole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N-5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400.5±0.3</w:t>
            </w:r>
          </w:p>
        </w:tc>
      </w:tr>
      <w:tr w:rsidR="00A24CFF" w:rsidRPr="00A24CFF" w:rsidTr="00A24CFF">
        <w:trPr>
          <w:trHeight w:val="300"/>
          <w:jc w:val="center"/>
        </w:trPr>
        <w:tc>
          <w:tcPr>
            <w:tcW w:w="2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Quaternary nitrogen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N-Q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401.5±0.3</w:t>
            </w:r>
          </w:p>
        </w:tc>
      </w:tr>
      <w:tr w:rsidR="00A24CFF" w:rsidRPr="00A24CFF" w:rsidTr="00A24CFF">
        <w:trPr>
          <w:trHeight w:val="300"/>
          <w:jc w:val="center"/>
        </w:trPr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Oxidised nitrogen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N-X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CFF" w:rsidRPr="00A24CFF" w:rsidRDefault="00A24CFF" w:rsidP="00844F2E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24CFF">
              <w:rPr>
                <w:rFonts w:ascii="Arial" w:hAnsi="Arial" w:cs="Arial"/>
                <w:sz w:val="20"/>
                <w:szCs w:val="22"/>
              </w:rPr>
              <w:t>403.5±0.3</w:t>
            </w:r>
          </w:p>
        </w:tc>
      </w:tr>
    </w:tbl>
    <w:p w:rsidR="00A24CFF" w:rsidRDefault="00A24CFF" w:rsidP="00752B5F">
      <w:pPr>
        <w:pStyle w:val="textbody"/>
        <w:spacing w:after="120"/>
        <w:rPr>
          <w:rFonts w:ascii="Arial" w:hAnsi="Arial" w:cs="Arial"/>
          <w:lang w:eastAsia="zh-CN"/>
        </w:rPr>
      </w:pPr>
    </w:p>
    <w:p w:rsidR="0039176F" w:rsidRPr="00E7378C" w:rsidRDefault="0039176F" w:rsidP="00844F2E">
      <w:pPr>
        <w:pStyle w:val="Nagwek11"/>
        <w:spacing w:after="120" w:line="240" w:lineRule="exact"/>
        <w:rPr>
          <w:rFonts w:ascii="Arial" w:hAnsi="Arial" w:cs="Arial"/>
          <w:lang w:eastAsia="zh-CN"/>
        </w:rPr>
      </w:pPr>
      <w:r w:rsidRPr="0039176F">
        <w:rPr>
          <w:rFonts w:ascii="Arial" w:hAnsi="Arial" w:cs="Arial"/>
          <w:caps w:val="0"/>
          <w:lang w:eastAsia="zh-CN"/>
        </w:rPr>
        <w:lastRenderedPageBreak/>
        <w:t>4. Conclusion</w:t>
      </w:r>
    </w:p>
    <w:p w:rsidR="006A65CF" w:rsidRDefault="00844F2E" w:rsidP="00844F2E">
      <w:pPr>
        <w:pStyle w:val="textbody"/>
        <w:spacing w:after="120" w:line="240" w:lineRule="exact"/>
        <w:rPr>
          <w:rFonts w:ascii="Arial" w:hAnsi="Arial" w:cs="Arial"/>
          <w:lang w:eastAsia="zh-CN"/>
        </w:rPr>
      </w:pPr>
      <w:r w:rsidRPr="003E499E">
        <w:rPr>
          <w:rFonts w:ascii="Arial" w:hAnsi="Arial" w:cs="Arial"/>
          <w:lang w:eastAsia="zh-CN"/>
        </w:rPr>
        <w:t>(Font: Arial, 11 pt; Line space: 12 pt;</w:t>
      </w:r>
      <w:r w:rsidRPr="003E499E">
        <w:rPr>
          <w:rFonts w:ascii="Arial" w:hAnsi="Arial" w:cs="Arial" w:hint="eastAsia"/>
          <w:lang w:eastAsia="zh-CN"/>
        </w:rPr>
        <w:t xml:space="preserve"> Justified on both sides</w:t>
      </w:r>
      <w:r w:rsidRPr="003E499E">
        <w:rPr>
          <w:rFonts w:ascii="Arial" w:hAnsi="Arial" w:cs="Arial"/>
          <w:lang w:eastAsia="zh-CN"/>
        </w:rPr>
        <w:t>).</w:t>
      </w:r>
    </w:p>
    <w:p w:rsidR="00B35D25" w:rsidRPr="00E7378C" w:rsidRDefault="00B35D25" w:rsidP="00844F2E">
      <w:pPr>
        <w:pStyle w:val="Nagwek11"/>
        <w:spacing w:after="120" w:line="240" w:lineRule="exact"/>
        <w:rPr>
          <w:rFonts w:ascii="Arial" w:hAnsi="Arial" w:cs="Arial"/>
          <w:lang w:eastAsia="zh-CN"/>
        </w:rPr>
      </w:pPr>
      <w:r w:rsidRPr="00B35D25">
        <w:rPr>
          <w:rFonts w:ascii="Arial" w:hAnsi="Arial" w:cs="Arial"/>
          <w:caps w:val="0"/>
          <w:lang w:eastAsia="zh-CN"/>
        </w:rPr>
        <w:t>Acknowledgment</w:t>
      </w:r>
    </w:p>
    <w:p w:rsidR="00844F2E" w:rsidRDefault="00183B21" w:rsidP="00844F2E">
      <w:pPr>
        <w:pStyle w:val="textbody"/>
        <w:spacing w:after="120" w:line="240" w:lineRule="exact"/>
        <w:rPr>
          <w:rFonts w:ascii="Arial" w:hAnsi="Arial" w:cs="Arial"/>
          <w:lang w:eastAsia="zh-CN"/>
        </w:rPr>
      </w:pPr>
      <w:r w:rsidRPr="00183B21">
        <w:rPr>
          <w:rFonts w:ascii="Arial" w:hAnsi="Arial" w:cs="Arial"/>
          <w:lang w:eastAsia="zh-CN"/>
        </w:rPr>
        <w:t>This research was supported by</w:t>
      </w:r>
      <w:r w:rsidR="00844F2E">
        <w:rPr>
          <w:rFonts w:ascii="Arial" w:hAnsi="Arial" w:cs="Arial"/>
          <w:lang w:eastAsia="zh-CN"/>
        </w:rPr>
        <w:t>…</w:t>
      </w:r>
      <w:r w:rsidR="00844F2E" w:rsidRPr="00844F2E">
        <w:rPr>
          <w:rFonts w:ascii="Arial" w:hAnsi="Arial" w:cs="Arial"/>
          <w:lang w:eastAsia="zh-CN"/>
        </w:rPr>
        <w:t xml:space="preserve"> </w:t>
      </w:r>
      <w:r w:rsidR="00844F2E" w:rsidRPr="003E499E">
        <w:rPr>
          <w:rFonts w:ascii="Arial" w:hAnsi="Arial" w:cs="Arial"/>
          <w:lang w:eastAsia="zh-CN"/>
        </w:rPr>
        <w:t>(Font: Arial, 11 pt; Line space: 12 pt;</w:t>
      </w:r>
      <w:r w:rsidR="00844F2E" w:rsidRPr="003E499E">
        <w:rPr>
          <w:rFonts w:ascii="Arial" w:hAnsi="Arial" w:cs="Arial" w:hint="eastAsia"/>
          <w:lang w:eastAsia="zh-CN"/>
        </w:rPr>
        <w:t xml:space="preserve"> Justified on both sides</w:t>
      </w:r>
      <w:r w:rsidR="00844F2E" w:rsidRPr="003E499E">
        <w:rPr>
          <w:rFonts w:ascii="Arial" w:hAnsi="Arial" w:cs="Arial"/>
          <w:lang w:eastAsia="zh-CN"/>
        </w:rPr>
        <w:t>).</w:t>
      </w:r>
    </w:p>
    <w:p w:rsidR="00DB21D4" w:rsidRPr="00E7378C" w:rsidRDefault="007A2636" w:rsidP="00844F2E">
      <w:pPr>
        <w:pStyle w:val="Nagwek11"/>
        <w:spacing w:after="120" w:line="240" w:lineRule="exact"/>
        <w:rPr>
          <w:rFonts w:ascii="Arial" w:hAnsi="Arial" w:cs="Arial"/>
          <w:caps w:val="0"/>
          <w:lang w:eastAsia="zh-CN"/>
        </w:rPr>
      </w:pPr>
      <w:r w:rsidRPr="00E7378C">
        <w:rPr>
          <w:rFonts w:ascii="Arial" w:hAnsi="Arial" w:cs="Arial"/>
          <w:caps w:val="0"/>
          <w:lang w:eastAsia="zh-CN"/>
        </w:rPr>
        <w:t>References</w:t>
      </w:r>
    </w:p>
    <w:p w:rsidR="008D4DC4" w:rsidRDefault="008D4DC4" w:rsidP="00844F2E">
      <w:pPr>
        <w:ind w:leftChars="1" w:left="464" w:hangingChars="210" w:hanging="462"/>
        <w:rPr>
          <w:rFonts w:ascii="Arial" w:hAnsi="Arial" w:cs="Arial"/>
          <w:szCs w:val="22"/>
          <w:lang w:eastAsia="zh-CN"/>
        </w:rPr>
      </w:pPr>
      <w:r w:rsidRPr="008D4DC4">
        <w:rPr>
          <w:rFonts w:ascii="Arial" w:hAnsi="Arial" w:cs="Arial"/>
          <w:szCs w:val="22"/>
        </w:rPr>
        <w:t>Arjunwadkar</w:t>
      </w:r>
      <w:r w:rsidR="00CC568C" w:rsidRPr="00E7378C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 w:hint="eastAsia"/>
          <w:szCs w:val="22"/>
          <w:lang w:eastAsia="zh-CN"/>
        </w:rPr>
        <w:t>A</w:t>
      </w:r>
      <w:r w:rsidR="00C534BF" w:rsidRPr="00E7378C">
        <w:rPr>
          <w:rFonts w:ascii="Arial" w:hAnsi="Arial" w:cs="Arial"/>
          <w:szCs w:val="22"/>
          <w:lang w:eastAsia="zh-CN"/>
        </w:rPr>
        <w:t>.</w:t>
      </w:r>
      <w:r w:rsidR="00CC568C" w:rsidRPr="00E7378C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 w:hint="eastAsia"/>
          <w:szCs w:val="22"/>
          <w:lang w:eastAsia="zh-CN"/>
        </w:rPr>
        <w:t>Basu, P.</w:t>
      </w:r>
      <w:r w:rsidR="00CC568C" w:rsidRPr="00E7378C">
        <w:rPr>
          <w:rFonts w:ascii="Arial" w:hAnsi="Arial" w:cs="Arial"/>
          <w:szCs w:val="22"/>
        </w:rPr>
        <w:t xml:space="preserve">, </w:t>
      </w:r>
      <w:r w:rsidRPr="008D4DC4">
        <w:rPr>
          <w:rFonts w:ascii="Arial" w:hAnsi="Arial" w:cs="Arial"/>
          <w:szCs w:val="22"/>
        </w:rPr>
        <w:t>Acharya</w:t>
      </w:r>
      <w:r>
        <w:rPr>
          <w:rFonts w:ascii="Arial" w:hAnsi="Arial" w:cs="Arial" w:hint="eastAsia"/>
          <w:szCs w:val="22"/>
          <w:lang w:eastAsia="zh-CN"/>
        </w:rPr>
        <w:t>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 w:hint="eastAsia"/>
          <w:szCs w:val="22"/>
          <w:lang w:eastAsia="zh-CN"/>
        </w:rPr>
        <w:t>B</w:t>
      </w:r>
      <w:r w:rsidR="00F611C7">
        <w:rPr>
          <w:rFonts w:ascii="Arial" w:hAnsi="Arial" w:cs="Arial"/>
          <w:szCs w:val="22"/>
        </w:rPr>
        <w:t>.</w:t>
      </w:r>
      <w:r w:rsidR="00CC568C" w:rsidRPr="00E7378C">
        <w:rPr>
          <w:rFonts w:ascii="Arial" w:hAnsi="Arial" w:cs="Arial"/>
          <w:szCs w:val="22"/>
        </w:rPr>
        <w:t xml:space="preserve"> </w:t>
      </w:r>
      <w:r w:rsidRPr="008D4DC4">
        <w:rPr>
          <w:rFonts w:ascii="Arial" w:hAnsi="Arial" w:cs="Arial"/>
          <w:szCs w:val="22"/>
        </w:rPr>
        <w:t>A review of some operation and mai</w:t>
      </w:r>
      <w:r>
        <w:rPr>
          <w:rFonts w:ascii="Arial" w:hAnsi="Arial" w:cs="Arial"/>
          <w:szCs w:val="22"/>
        </w:rPr>
        <w:t>ntenance issues of CFBC boilers</w:t>
      </w:r>
      <w:r>
        <w:rPr>
          <w:rFonts w:ascii="Arial" w:hAnsi="Arial" w:cs="Arial" w:hint="eastAsia"/>
          <w:szCs w:val="22"/>
          <w:lang w:eastAsia="zh-CN"/>
        </w:rPr>
        <w:t>.</w:t>
      </w:r>
      <w:r w:rsidRPr="008D4DC4">
        <w:rPr>
          <w:rFonts w:ascii="Arial" w:hAnsi="Arial" w:cs="Arial"/>
          <w:szCs w:val="22"/>
        </w:rPr>
        <w:t xml:space="preserve"> Applied Thermal Engineering</w:t>
      </w:r>
      <w:r w:rsidR="00CC568C" w:rsidRPr="00E7378C">
        <w:rPr>
          <w:rFonts w:ascii="Arial" w:hAnsi="Arial" w:cs="Arial"/>
          <w:szCs w:val="22"/>
        </w:rPr>
        <w:t xml:space="preserve">. </w:t>
      </w:r>
      <w:r w:rsidR="00F611C7" w:rsidRPr="00E7378C">
        <w:rPr>
          <w:rFonts w:ascii="Arial" w:hAnsi="Arial" w:cs="Arial"/>
          <w:szCs w:val="22"/>
        </w:rPr>
        <w:t>201</w:t>
      </w:r>
      <w:r>
        <w:rPr>
          <w:rFonts w:ascii="Arial" w:hAnsi="Arial" w:cs="Arial" w:hint="eastAsia"/>
          <w:szCs w:val="22"/>
          <w:lang w:eastAsia="zh-CN"/>
        </w:rPr>
        <w:t>6</w:t>
      </w:r>
      <w:r w:rsidR="00F611C7" w:rsidRPr="00E7378C">
        <w:rPr>
          <w:rFonts w:ascii="Arial" w:hAnsi="Arial" w:cs="Arial"/>
          <w:szCs w:val="22"/>
        </w:rPr>
        <w:t>.</w:t>
      </w:r>
      <w:r w:rsidR="00F611C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 w:hint="eastAsia"/>
          <w:szCs w:val="22"/>
          <w:lang w:eastAsia="zh-CN"/>
        </w:rPr>
        <w:t>102</w:t>
      </w:r>
      <w:r>
        <w:rPr>
          <w:rFonts w:ascii="Arial" w:hAnsi="Arial" w:cs="Arial"/>
          <w:szCs w:val="22"/>
        </w:rPr>
        <w:t>, 6</w:t>
      </w:r>
      <w:r>
        <w:rPr>
          <w:rFonts w:ascii="Arial" w:hAnsi="Arial" w:cs="Arial" w:hint="eastAsia"/>
          <w:szCs w:val="22"/>
          <w:lang w:eastAsia="zh-CN"/>
        </w:rPr>
        <w:t>72</w:t>
      </w:r>
      <w:r>
        <w:rPr>
          <w:rFonts w:ascii="Arial" w:hAnsi="Arial" w:cs="Arial"/>
          <w:szCs w:val="22"/>
        </w:rPr>
        <w:t>-</w:t>
      </w:r>
      <w:r>
        <w:rPr>
          <w:rFonts w:ascii="Arial" w:hAnsi="Arial" w:cs="Arial" w:hint="eastAsia"/>
          <w:szCs w:val="22"/>
          <w:lang w:eastAsia="zh-CN"/>
        </w:rPr>
        <w:t>694</w:t>
      </w:r>
    </w:p>
    <w:p w:rsidR="00112416" w:rsidRDefault="00112416" w:rsidP="00844F2E">
      <w:pPr>
        <w:ind w:leftChars="1" w:left="464" w:hangingChars="210" w:hanging="462"/>
        <w:rPr>
          <w:rFonts w:ascii="Arial" w:hAnsi="Arial" w:cs="Arial"/>
          <w:szCs w:val="22"/>
          <w:lang w:eastAsia="zh-CN"/>
        </w:rPr>
      </w:pPr>
      <w:r>
        <w:rPr>
          <w:rFonts w:ascii="Arial" w:hAnsi="Arial" w:cs="Arial"/>
          <w:szCs w:val="22"/>
          <w:lang w:eastAsia="zh-CN"/>
        </w:rPr>
        <w:t>Deng</w:t>
      </w:r>
      <w:r>
        <w:rPr>
          <w:rFonts w:ascii="Arial" w:hAnsi="Arial" w:cs="Arial" w:hint="eastAsia"/>
          <w:szCs w:val="22"/>
          <w:lang w:eastAsia="zh-CN"/>
        </w:rPr>
        <w:t xml:space="preserve">, </w:t>
      </w:r>
      <w:r>
        <w:rPr>
          <w:rFonts w:ascii="Arial" w:hAnsi="Arial" w:cs="Arial"/>
          <w:szCs w:val="22"/>
          <w:lang w:eastAsia="zh-CN"/>
        </w:rPr>
        <w:t>B</w:t>
      </w:r>
      <w:r>
        <w:rPr>
          <w:rFonts w:ascii="Arial" w:hAnsi="Arial" w:cs="Arial" w:hint="eastAsia"/>
          <w:szCs w:val="22"/>
          <w:lang w:eastAsia="zh-CN"/>
        </w:rPr>
        <w:t xml:space="preserve">., </w:t>
      </w:r>
      <w:r>
        <w:rPr>
          <w:rFonts w:ascii="Arial" w:hAnsi="Arial" w:cs="Arial"/>
          <w:szCs w:val="22"/>
          <w:lang w:eastAsia="zh-CN"/>
        </w:rPr>
        <w:t>Zhang</w:t>
      </w:r>
      <w:r>
        <w:rPr>
          <w:rFonts w:ascii="Arial" w:hAnsi="Arial" w:cs="Arial" w:hint="eastAsia"/>
          <w:szCs w:val="22"/>
          <w:lang w:eastAsia="zh-CN"/>
        </w:rPr>
        <w:t xml:space="preserve">, </w:t>
      </w:r>
      <w:r>
        <w:rPr>
          <w:rFonts w:ascii="Arial" w:hAnsi="Arial" w:cs="Arial"/>
          <w:szCs w:val="22"/>
          <w:lang w:eastAsia="zh-CN"/>
        </w:rPr>
        <w:t>M</w:t>
      </w:r>
      <w:r>
        <w:rPr>
          <w:rFonts w:ascii="Arial" w:hAnsi="Arial" w:cs="Arial" w:hint="eastAsia"/>
          <w:szCs w:val="22"/>
          <w:lang w:eastAsia="zh-CN"/>
        </w:rPr>
        <w:t xml:space="preserve">., </w:t>
      </w:r>
      <w:r>
        <w:rPr>
          <w:rFonts w:ascii="Arial" w:hAnsi="Arial" w:cs="Arial"/>
          <w:szCs w:val="22"/>
          <w:lang w:eastAsia="zh-CN"/>
        </w:rPr>
        <w:t>Lyu</w:t>
      </w:r>
      <w:r>
        <w:rPr>
          <w:rFonts w:ascii="Arial" w:hAnsi="Arial" w:cs="Arial" w:hint="eastAsia"/>
          <w:szCs w:val="22"/>
          <w:lang w:eastAsia="zh-CN"/>
        </w:rPr>
        <w:t>, J.</w:t>
      </w:r>
      <w:r>
        <w:rPr>
          <w:rFonts w:ascii="Arial" w:hAnsi="Arial" w:cs="Arial"/>
          <w:szCs w:val="22"/>
          <w:lang w:eastAsia="zh-CN"/>
        </w:rPr>
        <w:t>,</w:t>
      </w:r>
      <w:r w:rsidRPr="008D4DC4">
        <w:rPr>
          <w:rFonts w:ascii="Arial" w:hAnsi="Arial" w:cs="Arial"/>
          <w:szCs w:val="22"/>
          <w:lang w:eastAsia="zh-CN"/>
        </w:rPr>
        <w:t xml:space="preserve"> </w:t>
      </w:r>
      <w:r>
        <w:rPr>
          <w:rFonts w:ascii="Arial" w:hAnsi="Arial" w:cs="Arial"/>
          <w:szCs w:val="22"/>
          <w:lang w:eastAsia="zh-CN"/>
        </w:rPr>
        <w:t>et al.</w:t>
      </w:r>
      <w:r>
        <w:rPr>
          <w:rFonts w:ascii="Arial" w:hAnsi="Arial" w:cs="Arial" w:hint="eastAsia"/>
          <w:szCs w:val="22"/>
          <w:lang w:eastAsia="zh-CN"/>
        </w:rPr>
        <w:t xml:space="preserve"> </w:t>
      </w:r>
      <w:r w:rsidR="00CE5379" w:rsidRPr="00CE5379">
        <w:rPr>
          <w:rFonts w:ascii="Arial" w:hAnsi="Arial" w:cs="Arial"/>
          <w:szCs w:val="22"/>
          <w:lang w:eastAsia="zh-CN"/>
        </w:rPr>
        <w:t>Safety analysis on the water wall in the 350 MW supercritical CFB boiler under sudden electricity failure</w:t>
      </w:r>
      <w:r>
        <w:rPr>
          <w:rFonts w:ascii="Arial" w:hAnsi="Arial" w:cs="Arial" w:hint="eastAsia"/>
          <w:szCs w:val="22"/>
          <w:lang w:eastAsia="zh-CN"/>
        </w:rPr>
        <w:t xml:space="preserve">. </w:t>
      </w:r>
      <w:r w:rsidR="00CE5379">
        <w:rPr>
          <w:rFonts w:ascii="Arial" w:hAnsi="Arial" w:cs="Arial"/>
          <w:szCs w:val="22"/>
          <w:lang w:eastAsia="zh-CN"/>
        </w:rPr>
        <w:t>Energy</w:t>
      </w:r>
      <w:r>
        <w:rPr>
          <w:rFonts w:ascii="Arial" w:hAnsi="Arial" w:cs="Arial" w:hint="eastAsia"/>
          <w:szCs w:val="22"/>
          <w:lang w:eastAsia="zh-CN"/>
        </w:rPr>
        <w:t>. 201</w:t>
      </w:r>
      <w:r w:rsidR="00CE5379">
        <w:rPr>
          <w:rFonts w:ascii="Arial" w:hAnsi="Arial" w:cs="Arial"/>
          <w:szCs w:val="22"/>
          <w:lang w:eastAsia="zh-CN"/>
        </w:rPr>
        <w:t>9</w:t>
      </w:r>
      <w:r>
        <w:rPr>
          <w:rFonts w:ascii="Arial" w:hAnsi="Arial" w:cs="Arial" w:hint="eastAsia"/>
          <w:szCs w:val="22"/>
          <w:lang w:eastAsia="zh-CN"/>
        </w:rPr>
        <w:t xml:space="preserve">. </w:t>
      </w:r>
      <w:r w:rsidR="00CE5379">
        <w:rPr>
          <w:rFonts w:ascii="Arial" w:hAnsi="Arial" w:cs="Arial"/>
          <w:szCs w:val="22"/>
          <w:lang w:eastAsia="zh-CN"/>
        </w:rPr>
        <w:t>189, 116364</w:t>
      </w:r>
    </w:p>
    <w:p w:rsidR="00421BD3" w:rsidRPr="00844F2E" w:rsidRDefault="00844F2E" w:rsidP="00844F2E">
      <w:pPr>
        <w:pStyle w:val="textbody"/>
        <w:spacing w:after="0" w:line="240" w:lineRule="exact"/>
        <w:jc w:val="left"/>
        <w:rPr>
          <w:rFonts w:ascii="Arial" w:hAnsi="Arial" w:cs="Arial"/>
          <w:szCs w:val="22"/>
        </w:rPr>
      </w:pPr>
      <w:r w:rsidRPr="00844F2E">
        <w:rPr>
          <w:rFonts w:ascii="Arial" w:hAnsi="Arial" w:cs="Arial"/>
          <w:szCs w:val="22"/>
        </w:rPr>
        <w:t>(Font: Arial, 11 pt; Line space: 12 pt;</w:t>
      </w:r>
      <w:r w:rsidRPr="00844F2E">
        <w:rPr>
          <w:rFonts w:ascii="Arial" w:hAnsi="Arial" w:cs="Arial" w:hint="eastAsia"/>
          <w:szCs w:val="22"/>
        </w:rPr>
        <w:t xml:space="preserve"> Justified on both sides</w:t>
      </w:r>
      <w:r w:rsidRPr="00844F2E">
        <w:rPr>
          <w:rFonts w:ascii="Arial" w:hAnsi="Arial" w:cs="Arial"/>
          <w:szCs w:val="22"/>
        </w:rPr>
        <w:t>).</w:t>
      </w:r>
    </w:p>
    <w:sectPr w:rsidR="00421BD3" w:rsidRPr="00844F2E" w:rsidSect="00C119B4">
      <w:type w:val="continuous"/>
      <w:pgSz w:w="11907" w:h="16840" w:code="9"/>
      <w:pgMar w:top="1440" w:right="1440" w:bottom="1440" w:left="1440" w:header="720" w:footer="850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26149" w16cid:durableId="2134C931"/>
  <w16cid:commentId w16cid:paraId="239AF1A2" w16cid:durableId="2134CC58"/>
  <w16cid:commentId w16cid:paraId="0A348B9A" w16cid:durableId="2134CC95"/>
  <w16cid:commentId w16cid:paraId="1CDC4BD2" w16cid:durableId="2134F0BD"/>
  <w16cid:commentId w16cid:paraId="4A556598" w16cid:durableId="2134F0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9C" w:rsidRDefault="001C2F9C" w:rsidP="004B3953">
      <w:pPr>
        <w:ind w:firstLine="480"/>
      </w:pPr>
      <w:r>
        <w:separator/>
      </w:r>
    </w:p>
  </w:endnote>
  <w:endnote w:type="continuationSeparator" w:id="0">
    <w:p w:rsidR="001C2F9C" w:rsidRDefault="001C2F9C" w:rsidP="004B39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9C" w:rsidRDefault="001C2F9C" w:rsidP="004B3953">
      <w:pPr>
        <w:ind w:firstLine="480"/>
      </w:pPr>
      <w:r>
        <w:separator/>
      </w:r>
    </w:p>
  </w:footnote>
  <w:footnote w:type="continuationSeparator" w:id="0">
    <w:p w:rsidR="001C2F9C" w:rsidRDefault="001C2F9C" w:rsidP="004B395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77BB4"/>
    <w:multiLevelType w:val="hybridMultilevel"/>
    <w:tmpl w:val="E904C3CA"/>
    <w:lvl w:ilvl="0" w:tplc="E51631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701B3"/>
    <w:multiLevelType w:val="hybridMultilevel"/>
    <w:tmpl w:val="24041802"/>
    <w:lvl w:ilvl="0" w:tplc="7B1ECA30">
      <w:start w:val="1"/>
      <w:numFmt w:val="lowerLetter"/>
      <w:lvlText w:val="(%1)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1" w:hanging="420"/>
      </w:pPr>
    </w:lvl>
    <w:lvl w:ilvl="2" w:tplc="0409001B" w:tentative="1">
      <w:start w:val="1"/>
      <w:numFmt w:val="lowerRoman"/>
      <w:lvlText w:val="%3."/>
      <w:lvlJc w:val="righ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9" w:tentative="1">
      <w:start w:val="1"/>
      <w:numFmt w:val="lowerLetter"/>
      <w:lvlText w:val="%5)"/>
      <w:lvlJc w:val="left"/>
      <w:pPr>
        <w:ind w:left="2301" w:hanging="420"/>
      </w:pPr>
    </w:lvl>
    <w:lvl w:ilvl="5" w:tplc="0409001B" w:tentative="1">
      <w:start w:val="1"/>
      <w:numFmt w:val="lowerRoman"/>
      <w:lvlText w:val="%6."/>
      <w:lvlJc w:val="righ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9" w:tentative="1">
      <w:start w:val="1"/>
      <w:numFmt w:val="lowerLetter"/>
      <w:lvlText w:val="%8)"/>
      <w:lvlJc w:val="left"/>
      <w:pPr>
        <w:ind w:left="3561" w:hanging="420"/>
      </w:pPr>
    </w:lvl>
    <w:lvl w:ilvl="8" w:tplc="0409001B" w:tentative="1">
      <w:start w:val="1"/>
      <w:numFmt w:val="lowerRoman"/>
      <w:lvlText w:val="%9."/>
      <w:lvlJc w:val="right"/>
      <w:pPr>
        <w:ind w:left="3981" w:hanging="420"/>
      </w:pPr>
    </w:lvl>
  </w:abstractNum>
  <w:abstractNum w:abstractNumId="3" w15:restartNumberingAfterBreak="0">
    <w:nsid w:val="09C579BB"/>
    <w:multiLevelType w:val="hybridMultilevel"/>
    <w:tmpl w:val="AB70683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D071CD"/>
    <w:multiLevelType w:val="hybridMultilevel"/>
    <w:tmpl w:val="2EC6D8E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60B2D"/>
    <w:multiLevelType w:val="hybridMultilevel"/>
    <w:tmpl w:val="CDAAAA7A"/>
    <w:lvl w:ilvl="0" w:tplc="020023A6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A149B"/>
    <w:multiLevelType w:val="hybridMultilevel"/>
    <w:tmpl w:val="6242F2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A02628"/>
    <w:multiLevelType w:val="hybridMultilevel"/>
    <w:tmpl w:val="F85EE30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0C44"/>
    <w:multiLevelType w:val="hybridMultilevel"/>
    <w:tmpl w:val="B33C70F8"/>
    <w:lvl w:ilvl="0" w:tplc="7A325CB0">
      <w:start w:val="1"/>
      <w:numFmt w:val="bullet"/>
      <w:lvlText w:val=""/>
      <w:lvlJc w:val="left"/>
      <w:pPr>
        <w:tabs>
          <w:tab w:val="num" w:pos="440"/>
        </w:tabs>
        <w:ind w:left="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7B275FA4"/>
    <w:multiLevelType w:val="hybridMultilevel"/>
    <w:tmpl w:val="A4C0F69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DQyMTE2NbQ0NDE3NrdQ0lEKTi0uzszPAykwtKwFAP/KOFstAAAA"/>
  </w:docVars>
  <w:rsids>
    <w:rsidRoot w:val="00854FD9"/>
    <w:rsid w:val="000038A0"/>
    <w:rsid w:val="000109A6"/>
    <w:rsid w:val="00020158"/>
    <w:rsid w:val="0002667B"/>
    <w:rsid w:val="00040147"/>
    <w:rsid w:val="00040229"/>
    <w:rsid w:val="00041C8C"/>
    <w:rsid w:val="000420A6"/>
    <w:rsid w:val="0006185E"/>
    <w:rsid w:val="000638D1"/>
    <w:rsid w:val="00083DF1"/>
    <w:rsid w:val="00095980"/>
    <w:rsid w:val="000B511A"/>
    <w:rsid w:val="000D0F04"/>
    <w:rsid w:val="000E7D5A"/>
    <w:rsid w:val="000F07C3"/>
    <w:rsid w:val="000F3034"/>
    <w:rsid w:val="000F3F8D"/>
    <w:rsid w:val="000F79DE"/>
    <w:rsid w:val="001006FC"/>
    <w:rsid w:val="00112416"/>
    <w:rsid w:val="001223CD"/>
    <w:rsid w:val="00122764"/>
    <w:rsid w:val="00125760"/>
    <w:rsid w:val="00132047"/>
    <w:rsid w:val="00137AEE"/>
    <w:rsid w:val="00142996"/>
    <w:rsid w:val="001458A5"/>
    <w:rsid w:val="0015401F"/>
    <w:rsid w:val="00171FDC"/>
    <w:rsid w:val="001836B8"/>
    <w:rsid w:val="00183B21"/>
    <w:rsid w:val="0019735E"/>
    <w:rsid w:val="001B730A"/>
    <w:rsid w:val="001C106D"/>
    <w:rsid w:val="001C2F9C"/>
    <w:rsid w:val="001C5854"/>
    <w:rsid w:val="00201DAB"/>
    <w:rsid w:val="00206E4C"/>
    <w:rsid w:val="00216219"/>
    <w:rsid w:val="002372F8"/>
    <w:rsid w:val="00250941"/>
    <w:rsid w:val="0025393C"/>
    <w:rsid w:val="00255850"/>
    <w:rsid w:val="00256FA6"/>
    <w:rsid w:val="00260AB5"/>
    <w:rsid w:val="002642C7"/>
    <w:rsid w:val="002747E7"/>
    <w:rsid w:val="00277B7B"/>
    <w:rsid w:val="00292F7D"/>
    <w:rsid w:val="00294C7F"/>
    <w:rsid w:val="002D6A46"/>
    <w:rsid w:val="00303A35"/>
    <w:rsid w:val="00306DD3"/>
    <w:rsid w:val="00312EB4"/>
    <w:rsid w:val="00313315"/>
    <w:rsid w:val="003203A1"/>
    <w:rsid w:val="00330627"/>
    <w:rsid w:val="00333B70"/>
    <w:rsid w:val="003506E5"/>
    <w:rsid w:val="003541F1"/>
    <w:rsid w:val="00356614"/>
    <w:rsid w:val="0037599F"/>
    <w:rsid w:val="00382A7C"/>
    <w:rsid w:val="0039176F"/>
    <w:rsid w:val="003955D7"/>
    <w:rsid w:val="003976EE"/>
    <w:rsid w:val="003A01A4"/>
    <w:rsid w:val="003A20AA"/>
    <w:rsid w:val="003B443F"/>
    <w:rsid w:val="003E499E"/>
    <w:rsid w:val="003E58B8"/>
    <w:rsid w:val="003E73FC"/>
    <w:rsid w:val="003F00B6"/>
    <w:rsid w:val="003F1CB8"/>
    <w:rsid w:val="003F249D"/>
    <w:rsid w:val="003F4513"/>
    <w:rsid w:val="003F64D7"/>
    <w:rsid w:val="003F78E9"/>
    <w:rsid w:val="00403FAD"/>
    <w:rsid w:val="00404D4B"/>
    <w:rsid w:val="00407100"/>
    <w:rsid w:val="00421BD3"/>
    <w:rsid w:val="0042418C"/>
    <w:rsid w:val="004505F6"/>
    <w:rsid w:val="00451B88"/>
    <w:rsid w:val="004854A4"/>
    <w:rsid w:val="0049353E"/>
    <w:rsid w:val="004948A0"/>
    <w:rsid w:val="004B139E"/>
    <w:rsid w:val="004B1AC1"/>
    <w:rsid w:val="004B3953"/>
    <w:rsid w:val="004B61AA"/>
    <w:rsid w:val="004B749A"/>
    <w:rsid w:val="004B75D1"/>
    <w:rsid w:val="004C21A7"/>
    <w:rsid w:val="004C4FC6"/>
    <w:rsid w:val="004C5640"/>
    <w:rsid w:val="004D4031"/>
    <w:rsid w:val="004D609D"/>
    <w:rsid w:val="005005F1"/>
    <w:rsid w:val="005136EF"/>
    <w:rsid w:val="00526B39"/>
    <w:rsid w:val="00527554"/>
    <w:rsid w:val="00540ACD"/>
    <w:rsid w:val="00563A3F"/>
    <w:rsid w:val="00564167"/>
    <w:rsid w:val="00571830"/>
    <w:rsid w:val="00580797"/>
    <w:rsid w:val="0058316D"/>
    <w:rsid w:val="00584AF3"/>
    <w:rsid w:val="00587660"/>
    <w:rsid w:val="005B2B7F"/>
    <w:rsid w:val="005B42D7"/>
    <w:rsid w:val="005B63DE"/>
    <w:rsid w:val="005C400C"/>
    <w:rsid w:val="005D473F"/>
    <w:rsid w:val="005D5BCA"/>
    <w:rsid w:val="005E2D22"/>
    <w:rsid w:val="005E428E"/>
    <w:rsid w:val="00644D60"/>
    <w:rsid w:val="00645036"/>
    <w:rsid w:val="006803D5"/>
    <w:rsid w:val="00681849"/>
    <w:rsid w:val="006A294A"/>
    <w:rsid w:val="006A454F"/>
    <w:rsid w:val="006A65CF"/>
    <w:rsid w:val="006A6845"/>
    <w:rsid w:val="006B615A"/>
    <w:rsid w:val="00701119"/>
    <w:rsid w:val="007018C3"/>
    <w:rsid w:val="007062E5"/>
    <w:rsid w:val="00715AC8"/>
    <w:rsid w:val="00720C9E"/>
    <w:rsid w:val="00721690"/>
    <w:rsid w:val="00724531"/>
    <w:rsid w:val="00730D06"/>
    <w:rsid w:val="00733490"/>
    <w:rsid w:val="007341F0"/>
    <w:rsid w:val="007361B1"/>
    <w:rsid w:val="00752B5F"/>
    <w:rsid w:val="00760F11"/>
    <w:rsid w:val="007620D5"/>
    <w:rsid w:val="00763A3A"/>
    <w:rsid w:val="00772AFC"/>
    <w:rsid w:val="0077650F"/>
    <w:rsid w:val="007809D5"/>
    <w:rsid w:val="00792389"/>
    <w:rsid w:val="007A2636"/>
    <w:rsid w:val="007A47E7"/>
    <w:rsid w:val="007B258C"/>
    <w:rsid w:val="007B3F4D"/>
    <w:rsid w:val="007C6558"/>
    <w:rsid w:val="008362F8"/>
    <w:rsid w:val="00844F2E"/>
    <w:rsid w:val="00854FD9"/>
    <w:rsid w:val="0086076C"/>
    <w:rsid w:val="00860971"/>
    <w:rsid w:val="008612E0"/>
    <w:rsid w:val="00863547"/>
    <w:rsid w:val="008645A1"/>
    <w:rsid w:val="00892208"/>
    <w:rsid w:val="008A257D"/>
    <w:rsid w:val="008A36CF"/>
    <w:rsid w:val="008A4FB2"/>
    <w:rsid w:val="008B734E"/>
    <w:rsid w:val="008D4DC4"/>
    <w:rsid w:val="008E11B5"/>
    <w:rsid w:val="008F197C"/>
    <w:rsid w:val="009024C4"/>
    <w:rsid w:val="00916B07"/>
    <w:rsid w:val="009176EB"/>
    <w:rsid w:val="00923AA8"/>
    <w:rsid w:val="00951BB4"/>
    <w:rsid w:val="00954BFF"/>
    <w:rsid w:val="009B3FD7"/>
    <w:rsid w:val="009E097E"/>
    <w:rsid w:val="009E161B"/>
    <w:rsid w:val="009F488F"/>
    <w:rsid w:val="00A161FC"/>
    <w:rsid w:val="00A24CFF"/>
    <w:rsid w:val="00A330FA"/>
    <w:rsid w:val="00A43D5B"/>
    <w:rsid w:val="00A6032D"/>
    <w:rsid w:val="00A64656"/>
    <w:rsid w:val="00A72321"/>
    <w:rsid w:val="00A80E75"/>
    <w:rsid w:val="00A91BD7"/>
    <w:rsid w:val="00AC2B69"/>
    <w:rsid w:val="00AD0B01"/>
    <w:rsid w:val="00AE6EC3"/>
    <w:rsid w:val="00B02D21"/>
    <w:rsid w:val="00B032DB"/>
    <w:rsid w:val="00B03AC2"/>
    <w:rsid w:val="00B10282"/>
    <w:rsid w:val="00B12452"/>
    <w:rsid w:val="00B35D25"/>
    <w:rsid w:val="00B43686"/>
    <w:rsid w:val="00B53B18"/>
    <w:rsid w:val="00B7657E"/>
    <w:rsid w:val="00B84759"/>
    <w:rsid w:val="00BC6017"/>
    <w:rsid w:val="00BD3145"/>
    <w:rsid w:val="00BD3E4D"/>
    <w:rsid w:val="00BE366E"/>
    <w:rsid w:val="00BE36EB"/>
    <w:rsid w:val="00BE505F"/>
    <w:rsid w:val="00BE59A3"/>
    <w:rsid w:val="00BE6DB8"/>
    <w:rsid w:val="00BF4D48"/>
    <w:rsid w:val="00C032A8"/>
    <w:rsid w:val="00C119B4"/>
    <w:rsid w:val="00C17A69"/>
    <w:rsid w:val="00C2172A"/>
    <w:rsid w:val="00C359F1"/>
    <w:rsid w:val="00C42521"/>
    <w:rsid w:val="00C43DD8"/>
    <w:rsid w:val="00C451B7"/>
    <w:rsid w:val="00C534BF"/>
    <w:rsid w:val="00C553EE"/>
    <w:rsid w:val="00C84B5A"/>
    <w:rsid w:val="00C86CF8"/>
    <w:rsid w:val="00C90F76"/>
    <w:rsid w:val="00C916EE"/>
    <w:rsid w:val="00C95707"/>
    <w:rsid w:val="00CB4D06"/>
    <w:rsid w:val="00CB724E"/>
    <w:rsid w:val="00CB78C9"/>
    <w:rsid w:val="00CC568C"/>
    <w:rsid w:val="00CE5379"/>
    <w:rsid w:val="00CE68B6"/>
    <w:rsid w:val="00D01DAE"/>
    <w:rsid w:val="00D02AAB"/>
    <w:rsid w:val="00D03647"/>
    <w:rsid w:val="00D14BFF"/>
    <w:rsid w:val="00D16B44"/>
    <w:rsid w:val="00D211C4"/>
    <w:rsid w:val="00D435CA"/>
    <w:rsid w:val="00D43A95"/>
    <w:rsid w:val="00D5602F"/>
    <w:rsid w:val="00D61C93"/>
    <w:rsid w:val="00D64194"/>
    <w:rsid w:val="00D659AA"/>
    <w:rsid w:val="00D704D3"/>
    <w:rsid w:val="00D71FDD"/>
    <w:rsid w:val="00D867E0"/>
    <w:rsid w:val="00D96B3E"/>
    <w:rsid w:val="00DA0375"/>
    <w:rsid w:val="00DA2CFA"/>
    <w:rsid w:val="00DB21D4"/>
    <w:rsid w:val="00DB3A08"/>
    <w:rsid w:val="00DC6A4D"/>
    <w:rsid w:val="00DD243A"/>
    <w:rsid w:val="00DD2DB9"/>
    <w:rsid w:val="00DD5A2D"/>
    <w:rsid w:val="00DF2E27"/>
    <w:rsid w:val="00DF46F2"/>
    <w:rsid w:val="00E127D9"/>
    <w:rsid w:val="00E1362C"/>
    <w:rsid w:val="00E225CF"/>
    <w:rsid w:val="00E40495"/>
    <w:rsid w:val="00E5540F"/>
    <w:rsid w:val="00E7204F"/>
    <w:rsid w:val="00E7378C"/>
    <w:rsid w:val="00E80BA8"/>
    <w:rsid w:val="00E812AE"/>
    <w:rsid w:val="00E81BC1"/>
    <w:rsid w:val="00E839AF"/>
    <w:rsid w:val="00E957EF"/>
    <w:rsid w:val="00E975FF"/>
    <w:rsid w:val="00EA7A5C"/>
    <w:rsid w:val="00EB78D5"/>
    <w:rsid w:val="00ED17FA"/>
    <w:rsid w:val="00EF0F77"/>
    <w:rsid w:val="00EF6F1E"/>
    <w:rsid w:val="00F0046E"/>
    <w:rsid w:val="00F114A3"/>
    <w:rsid w:val="00F137CB"/>
    <w:rsid w:val="00F16237"/>
    <w:rsid w:val="00F16769"/>
    <w:rsid w:val="00F23D72"/>
    <w:rsid w:val="00F341A5"/>
    <w:rsid w:val="00F3733A"/>
    <w:rsid w:val="00F41E80"/>
    <w:rsid w:val="00F611C7"/>
    <w:rsid w:val="00F633CA"/>
    <w:rsid w:val="00F70945"/>
    <w:rsid w:val="00F81D25"/>
    <w:rsid w:val="00F9262F"/>
    <w:rsid w:val="00F939CF"/>
    <w:rsid w:val="00F94F47"/>
    <w:rsid w:val="00FA7F7B"/>
    <w:rsid w:val="00FB103F"/>
    <w:rsid w:val="00FB28CF"/>
    <w:rsid w:val="00FE0726"/>
    <w:rsid w:val="00FE307C"/>
    <w:rsid w:val="00FE3204"/>
    <w:rsid w:val="00FF1D85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27AB4"/>
  <w15:docId w15:val="{34AB041A-E590-4B32-B774-19D723C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D9"/>
    <w:pPr>
      <w:spacing w:line="240" w:lineRule="exact"/>
      <w:ind w:firstLine="284"/>
      <w:jc w:val="both"/>
    </w:pPr>
    <w:rPr>
      <w:sz w:val="22"/>
      <w:lang w:val="en-US" w:eastAsia="de-DE"/>
    </w:rPr>
  </w:style>
  <w:style w:type="paragraph" w:styleId="1">
    <w:name w:val="heading 1"/>
    <w:basedOn w:val="a"/>
    <w:next w:val="a"/>
    <w:qFormat/>
    <w:rsid w:val="00FE072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FE07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FE0726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E0726"/>
    <w:pPr>
      <w:ind w:firstLine="0"/>
    </w:pPr>
    <w:rPr>
      <w:sz w:val="20"/>
    </w:rPr>
  </w:style>
  <w:style w:type="character" w:styleId="a4">
    <w:name w:val="footnote reference"/>
    <w:basedOn w:val="a0"/>
    <w:semiHidden/>
    <w:rsid w:val="00FE0726"/>
    <w:rPr>
      <w:vertAlign w:val="superscript"/>
    </w:rPr>
  </w:style>
  <w:style w:type="paragraph" w:customStyle="1" w:styleId="notation">
    <w:name w:val="notation"/>
    <w:basedOn w:val="a"/>
    <w:link w:val="notationChar"/>
    <w:rsid w:val="00DF46F2"/>
    <w:pPr>
      <w:tabs>
        <w:tab w:val="left" w:pos="567"/>
      </w:tabs>
      <w:ind w:firstLine="0"/>
    </w:pPr>
    <w:rPr>
      <w:szCs w:val="22"/>
    </w:rPr>
  </w:style>
  <w:style w:type="character" w:customStyle="1" w:styleId="notationChar">
    <w:name w:val="notation Char"/>
    <w:basedOn w:val="a0"/>
    <w:link w:val="notation"/>
    <w:rsid w:val="00DF46F2"/>
    <w:rPr>
      <w:b/>
      <w:caps/>
      <w:sz w:val="22"/>
      <w:szCs w:val="22"/>
      <w:lang w:val="en-US" w:eastAsia="de-DE" w:bidi="ar-SA"/>
    </w:rPr>
  </w:style>
  <w:style w:type="paragraph" w:styleId="a5">
    <w:name w:val="footer"/>
    <w:basedOn w:val="a"/>
    <w:rsid w:val="00FE0726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a7"/>
    <w:rsid w:val="00854FD9"/>
    <w:pPr>
      <w:spacing w:after="80" w:line="240" w:lineRule="auto"/>
      <w:ind w:firstLine="0"/>
    </w:pPr>
  </w:style>
  <w:style w:type="character" w:customStyle="1" w:styleId="a7">
    <w:name w:val="正文文本 字符"/>
    <w:basedOn w:val="a0"/>
    <w:link w:val="a6"/>
    <w:rsid w:val="004B61AA"/>
    <w:rPr>
      <w:sz w:val="22"/>
      <w:lang w:val="en-US" w:eastAsia="de-DE" w:bidi="ar-SA"/>
    </w:rPr>
  </w:style>
  <w:style w:type="paragraph" w:customStyle="1" w:styleId="Abstract">
    <w:name w:val="Abstract"/>
    <w:basedOn w:val="a"/>
    <w:link w:val="AbstractChar"/>
    <w:rsid w:val="00854FD9"/>
    <w:pPr>
      <w:spacing w:before="120" w:after="120" w:line="240" w:lineRule="auto"/>
      <w:ind w:left="567" w:right="567" w:firstLine="0"/>
    </w:pPr>
  </w:style>
  <w:style w:type="character" w:customStyle="1" w:styleId="AbstractChar">
    <w:name w:val="Abstract Char"/>
    <w:basedOn w:val="a0"/>
    <w:link w:val="Abstract"/>
    <w:rsid w:val="00854FD9"/>
    <w:rPr>
      <w:sz w:val="22"/>
      <w:lang w:val="en-US" w:eastAsia="de-DE" w:bidi="ar-SA"/>
    </w:rPr>
  </w:style>
  <w:style w:type="paragraph" w:customStyle="1" w:styleId="Affiliation">
    <w:name w:val="Affiliation"/>
    <w:basedOn w:val="a"/>
    <w:rsid w:val="00854FD9"/>
    <w:pPr>
      <w:spacing w:before="120" w:after="120"/>
      <w:jc w:val="center"/>
    </w:pPr>
    <w:rPr>
      <w:i/>
    </w:rPr>
  </w:style>
  <w:style w:type="paragraph" w:customStyle="1" w:styleId="textbody">
    <w:name w:val="textbody"/>
    <w:basedOn w:val="a6"/>
    <w:link w:val="textbodyChar"/>
    <w:rsid w:val="00854FD9"/>
  </w:style>
  <w:style w:type="character" w:customStyle="1" w:styleId="textbodyChar">
    <w:name w:val="textbody Char"/>
    <w:basedOn w:val="a7"/>
    <w:link w:val="textbody"/>
    <w:rsid w:val="004B61AA"/>
    <w:rPr>
      <w:sz w:val="22"/>
      <w:lang w:val="en-US" w:eastAsia="de-DE" w:bidi="ar-SA"/>
    </w:rPr>
  </w:style>
  <w:style w:type="paragraph" w:customStyle="1" w:styleId="Nagwek11">
    <w:name w:val="Nagłówek 11"/>
    <w:basedOn w:val="a"/>
    <w:next w:val="textbody"/>
    <w:rsid w:val="003E73FC"/>
    <w:pPr>
      <w:keepNext/>
      <w:keepLines/>
      <w:spacing w:before="120" w:after="80" w:line="240" w:lineRule="auto"/>
      <w:ind w:firstLine="0"/>
      <w:jc w:val="left"/>
      <w:outlineLvl w:val="0"/>
    </w:pPr>
    <w:rPr>
      <w:b/>
      <w:caps/>
      <w:sz w:val="24"/>
      <w:szCs w:val="24"/>
    </w:rPr>
  </w:style>
  <w:style w:type="paragraph" w:customStyle="1" w:styleId="Authors">
    <w:name w:val="Authors"/>
    <w:basedOn w:val="a"/>
    <w:rsid w:val="00854FD9"/>
    <w:pPr>
      <w:spacing w:before="120" w:after="120"/>
      <w:jc w:val="center"/>
    </w:pPr>
    <w:rPr>
      <w:b/>
      <w:sz w:val="24"/>
    </w:rPr>
  </w:style>
  <w:style w:type="paragraph" w:customStyle="1" w:styleId="Tytu1">
    <w:name w:val="Tytuł1"/>
    <w:basedOn w:val="a"/>
    <w:rsid w:val="00854FD9"/>
    <w:pPr>
      <w:spacing w:before="240" w:line="240" w:lineRule="auto"/>
      <w:jc w:val="center"/>
    </w:pPr>
    <w:rPr>
      <w:b/>
      <w:caps/>
      <w:sz w:val="28"/>
    </w:rPr>
  </w:style>
  <w:style w:type="paragraph" w:customStyle="1" w:styleId="Legenda1">
    <w:name w:val="Legenda1"/>
    <w:basedOn w:val="textbody"/>
    <w:rsid w:val="000F3034"/>
    <w:pPr>
      <w:ind w:left="851" w:hanging="709"/>
    </w:pPr>
  </w:style>
  <w:style w:type="paragraph" w:customStyle="1" w:styleId="equation">
    <w:name w:val="equation"/>
    <w:basedOn w:val="a"/>
    <w:rsid w:val="00DF46F2"/>
    <w:pPr>
      <w:tabs>
        <w:tab w:val="right" w:pos="9072"/>
      </w:tabs>
      <w:spacing w:line="240" w:lineRule="auto"/>
      <w:ind w:firstLine="567"/>
    </w:pPr>
  </w:style>
  <w:style w:type="paragraph" w:customStyle="1" w:styleId="References">
    <w:name w:val="References"/>
    <w:basedOn w:val="a"/>
    <w:rsid w:val="00DF46F2"/>
    <w:pPr>
      <w:spacing w:line="240" w:lineRule="auto"/>
      <w:ind w:left="284" w:hanging="284"/>
    </w:pPr>
    <w:rPr>
      <w:lang w:val="en-GB"/>
    </w:rPr>
  </w:style>
  <w:style w:type="paragraph" w:customStyle="1" w:styleId="Text">
    <w:name w:val="Text"/>
    <w:basedOn w:val="a"/>
    <w:rsid w:val="004B61AA"/>
    <w:pPr>
      <w:spacing w:line="240" w:lineRule="auto"/>
      <w:ind w:firstLine="0"/>
    </w:pPr>
    <w:rPr>
      <w:rFonts w:ascii="Arial" w:hAnsi="Arial"/>
    </w:rPr>
  </w:style>
  <w:style w:type="paragraph" w:styleId="a8">
    <w:name w:val="caption"/>
    <w:basedOn w:val="a"/>
    <w:next w:val="Text"/>
    <w:qFormat/>
    <w:rsid w:val="004B61AA"/>
    <w:pPr>
      <w:spacing w:before="120" w:after="160" w:line="240" w:lineRule="auto"/>
      <w:ind w:firstLine="0"/>
      <w:jc w:val="left"/>
    </w:pPr>
    <w:rPr>
      <w:rFonts w:ascii="Arial" w:hAnsi="Arial"/>
      <w:i/>
      <w:sz w:val="20"/>
    </w:rPr>
  </w:style>
  <w:style w:type="paragraph" w:customStyle="1" w:styleId="Nagwek21">
    <w:name w:val="Nagłówek 21"/>
    <w:basedOn w:val="textbody"/>
    <w:next w:val="textbody"/>
    <w:link w:val="heading2Char"/>
    <w:rsid w:val="00701119"/>
    <w:pPr>
      <w:keepNext/>
      <w:keepLines/>
      <w:spacing w:before="40"/>
      <w:jc w:val="left"/>
      <w:outlineLvl w:val="1"/>
    </w:pPr>
    <w:rPr>
      <w:b/>
      <w:sz w:val="24"/>
    </w:rPr>
  </w:style>
  <w:style w:type="character" w:customStyle="1" w:styleId="heading2Char">
    <w:name w:val="heading 2 Char"/>
    <w:basedOn w:val="textbodyChar"/>
    <w:link w:val="Nagwek21"/>
    <w:rsid w:val="00701119"/>
    <w:rPr>
      <w:b/>
      <w:sz w:val="24"/>
      <w:lang w:val="en-US" w:eastAsia="de-DE" w:bidi="ar-SA"/>
    </w:rPr>
  </w:style>
  <w:style w:type="table" w:styleId="a9">
    <w:name w:val="Table Grid"/>
    <w:basedOn w:val="a1"/>
    <w:uiPriority w:val="59"/>
    <w:rsid w:val="0058316D"/>
    <w:pPr>
      <w:spacing w:line="240" w:lineRule="exact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rsid w:val="0002667B"/>
    <w:pPr>
      <w:widowControl w:val="0"/>
      <w:spacing w:line="240" w:lineRule="auto"/>
      <w:ind w:firstLine="0"/>
    </w:pPr>
    <w:rPr>
      <w:rFonts w:ascii="宋体" w:hAnsi="Courier New" w:cs="Courier New"/>
      <w:kern w:val="2"/>
      <w:sz w:val="21"/>
      <w:szCs w:val="21"/>
      <w:lang w:eastAsia="zh-CN"/>
    </w:rPr>
  </w:style>
  <w:style w:type="character" w:customStyle="1" w:styleId="ab">
    <w:name w:val="纯文本 字符"/>
    <w:basedOn w:val="a0"/>
    <w:link w:val="aa"/>
    <w:semiHidden/>
    <w:rsid w:val="0002667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c">
    <w:name w:val="Balloon Text"/>
    <w:basedOn w:val="a"/>
    <w:link w:val="ad"/>
    <w:uiPriority w:val="99"/>
    <w:semiHidden/>
    <w:rsid w:val="00923AA8"/>
    <w:rPr>
      <w:sz w:val="18"/>
      <w:szCs w:val="18"/>
    </w:rPr>
  </w:style>
  <w:style w:type="paragraph" w:styleId="ae">
    <w:name w:val="header"/>
    <w:basedOn w:val="a"/>
    <w:link w:val="af"/>
    <w:rsid w:val="007B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7B3F4D"/>
    <w:rPr>
      <w:sz w:val="18"/>
      <w:szCs w:val="18"/>
      <w:lang w:eastAsia="de-DE"/>
    </w:rPr>
  </w:style>
  <w:style w:type="character" w:styleId="af0">
    <w:name w:val="Hyperlink"/>
    <w:basedOn w:val="a0"/>
    <w:uiPriority w:val="99"/>
    <w:unhideWhenUsed/>
    <w:rsid w:val="006A294A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6A294A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D71FDD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8D4DC4"/>
    <w:rPr>
      <w:rFonts w:ascii="Arial" w:hAnsi="Arial"/>
      <w:b/>
      <w:i/>
      <w:sz w:val="22"/>
      <w:lang w:val="en-US" w:eastAsia="de-DE"/>
    </w:rPr>
  </w:style>
  <w:style w:type="character" w:styleId="af2">
    <w:name w:val="annotation reference"/>
    <w:basedOn w:val="a0"/>
    <w:semiHidden/>
    <w:unhideWhenUsed/>
    <w:rsid w:val="00356614"/>
    <w:rPr>
      <w:sz w:val="21"/>
      <w:szCs w:val="21"/>
    </w:rPr>
  </w:style>
  <w:style w:type="paragraph" w:styleId="af3">
    <w:name w:val="annotation text"/>
    <w:basedOn w:val="a"/>
    <w:link w:val="af4"/>
    <w:semiHidden/>
    <w:unhideWhenUsed/>
    <w:rsid w:val="00356614"/>
    <w:pPr>
      <w:jc w:val="left"/>
    </w:pPr>
  </w:style>
  <w:style w:type="character" w:customStyle="1" w:styleId="af4">
    <w:name w:val="批注文字 字符"/>
    <w:basedOn w:val="a0"/>
    <w:link w:val="af3"/>
    <w:semiHidden/>
    <w:rsid w:val="00356614"/>
    <w:rPr>
      <w:sz w:val="22"/>
      <w:lang w:val="en-US" w:eastAsia="de-DE"/>
    </w:rPr>
  </w:style>
  <w:style w:type="paragraph" w:styleId="af5">
    <w:name w:val="annotation subject"/>
    <w:basedOn w:val="af3"/>
    <w:next w:val="af3"/>
    <w:link w:val="af6"/>
    <w:semiHidden/>
    <w:unhideWhenUsed/>
    <w:rsid w:val="00356614"/>
    <w:rPr>
      <w:b/>
      <w:bCs/>
    </w:rPr>
  </w:style>
  <w:style w:type="character" w:customStyle="1" w:styleId="af6">
    <w:name w:val="批注主题 字符"/>
    <w:basedOn w:val="af4"/>
    <w:link w:val="af5"/>
    <w:semiHidden/>
    <w:rsid w:val="00356614"/>
    <w:rPr>
      <w:b/>
      <w:bCs/>
      <w:sz w:val="22"/>
      <w:lang w:val="en-US" w:eastAsia="de-DE"/>
    </w:rPr>
  </w:style>
  <w:style w:type="character" w:customStyle="1" w:styleId="ad">
    <w:name w:val="批注框文本 字符"/>
    <w:link w:val="ac"/>
    <w:uiPriority w:val="99"/>
    <w:semiHidden/>
    <w:locked/>
    <w:rsid w:val="00C032A8"/>
    <w:rPr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546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621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3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8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09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790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t1\CFB9\Paper-Anweisungen\cfb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44F28BB0B5F40881602A5E2F0D297" ma:contentTypeVersion="8" ma:contentTypeDescription="Create a new document." ma:contentTypeScope="" ma:versionID="b6ca4b4cdfc54349268572d9cbe5e761">
  <xsd:schema xmlns:xsd="http://www.w3.org/2001/XMLSchema" xmlns:xs="http://www.w3.org/2001/XMLSchema" xmlns:p="http://schemas.microsoft.com/office/2006/metadata/properties" xmlns:ns3="e216d22a-3c09-404a-80fd-234ab750511d" targetNamespace="http://schemas.microsoft.com/office/2006/metadata/properties" ma:root="true" ma:fieldsID="ebcfcc95743c134eecf6b6f13e59c91a" ns3:_="">
    <xsd:import namespace="e216d22a-3c09-404a-80fd-234ab7505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d22a-3c09-404a-80fd-234ab7505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B88C-0024-46A6-842D-E4257005B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d22a-3c09-404a-80fd-234ab7505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0C2FC-BC5C-4DB8-AC6F-8D5CB215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BE70D9-8DE4-448B-BA78-14F72689E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D5C3E-1E04-4C74-AF81-AC7A1609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cfb9.dot</Template>
  <TotalTime>1604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Częstochowska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E.-U. Hartge</dc:creator>
  <cp:lastModifiedBy>Windows User</cp:lastModifiedBy>
  <cp:revision>44</cp:revision>
  <cp:lastPrinted>1999-02-16T08:59:00Z</cp:lastPrinted>
  <dcterms:created xsi:type="dcterms:W3CDTF">2019-08-10T16:58:00Z</dcterms:created>
  <dcterms:modified xsi:type="dcterms:W3CDTF">2024-01-08T01:50:00Z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0x010100D2244F28BB0B5F40881602A5E2F0D297</vt:lpwstr>
  </property>
</Properties>
</file>