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E2382" w14:textId="77777777" w:rsidR="009C02C1" w:rsidRDefault="00EB4F5A">
      <w:pPr>
        <w:widowControl/>
        <w:shd w:val="clear" w:color="auto" w:fill="FFFFFF"/>
        <w:spacing w:line="480" w:lineRule="atLeast"/>
        <w:jc w:val="left"/>
        <w:outlineLvl w:val="0"/>
        <w:rPr>
          <w:rFonts w:ascii="宋体" w:eastAsia="宋体" w:hAnsi="宋体" w:cs="宋体" w:hint="eastAsia"/>
          <w:b/>
          <w:bCs/>
          <w:color w:val="FF0000"/>
          <w:kern w:val="36"/>
          <w:sz w:val="48"/>
          <w:szCs w:val="48"/>
        </w:rPr>
      </w:pPr>
      <w:r>
        <w:rPr>
          <w:rFonts w:ascii="宋体" w:eastAsia="宋体" w:hAnsi="宋体" w:cs="宋体" w:hint="eastAsia"/>
          <w:b/>
          <w:bCs/>
          <w:color w:val="FF0000"/>
          <w:kern w:val="36"/>
          <w:sz w:val="48"/>
          <w:szCs w:val="48"/>
        </w:rPr>
        <w:t>—</w:t>
      </w:r>
    </w:p>
    <w:p w14:paraId="702E2383" w14:textId="77777777" w:rsidR="009C02C1" w:rsidRDefault="00EB4F5A">
      <w:pPr>
        <w:widowControl/>
        <w:shd w:val="clear" w:color="auto" w:fill="FFFFFF"/>
        <w:spacing w:line="480" w:lineRule="atLeast"/>
        <w:jc w:val="left"/>
        <w:outlineLvl w:val="0"/>
        <w:rPr>
          <w:rFonts w:ascii="ABBvoice" w:eastAsia="Times New Roman" w:hAnsi="ABBvoice" w:cs="ABBvoice"/>
          <w:b/>
          <w:bCs/>
          <w:color w:val="262626"/>
          <w:kern w:val="36"/>
          <w:sz w:val="48"/>
          <w:szCs w:val="48"/>
        </w:rPr>
      </w:pPr>
      <w:r>
        <w:rPr>
          <w:rFonts w:ascii="宋体" w:eastAsia="宋体" w:hAnsi="宋体" w:cs="宋体" w:hint="eastAsia"/>
          <w:b/>
          <w:bCs/>
          <w:color w:val="262626"/>
          <w:kern w:val="36"/>
          <w:sz w:val="48"/>
          <w:szCs w:val="48"/>
        </w:rPr>
        <w:t>隐私声</w:t>
      </w:r>
      <w:r>
        <w:rPr>
          <w:rFonts w:ascii="宋体" w:eastAsia="宋体" w:hAnsi="宋体" w:cs="宋体"/>
          <w:b/>
          <w:bCs/>
          <w:color w:val="262626"/>
          <w:kern w:val="36"/>
          <w:sz w:val="48"/>
          <w:szCs w:val="48"/>
        </w:rPr>
        <w:t>明</w:t>
      </w:r>
    </w:p>
    <w:p w14:paraId="702E2384"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inherit" w:eastAsia="Times New Roman" w:hAnsi="inherit" w:cs="ABBvoice"/>
          <w:b/>
          <w:bCs/>
          <w:color w:val="262626"/>
          <w:kern w:val="0"/>
          <w:sz w:val="24"/>
          <w:szCs w:val="24"/>
        </w:rPr>
        <w:t xml:space="preserve">1. </w:t>
      </w:r>
      <w:r>
        <w:rPr>
          <w:rFonts w:ascii="宋体" w:eastAsia="宋体" w:hAnsi="宋体" w:cs="宋体" w:hint="eastAsia"/>
          <w:b/>
          <w:bCs/>
          <w:color w:val="262626"/>
          <w:kern w:val="0"/>
          <w:sz w:val="24"/>
          <w:szCs w:val="24"/>
        </w:rPr>
        <w:t>引</w:t>
      </w:r>
      <w:r>
        <w:rPr>
          <w:rFonts w:ascii="宋体" w:eastAsia="宋体" w:hAnsi="宋体" w:cs="宋体"/>
          <w:b/>
          <w:bCs/>
          <w:color w:val="262626"/>
          <w:kern w:val="0"/>
          <w:sz w:val="24"/>
          <w:szCs w:val="24"/>
        </w:rPr>
        <w:t>言</w:t>
      </w:r>
    </w:p>
    <w:p w14:paraId="702E2385"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宋体" w:eastAsia="宋体" w:hAnsi="宋体" w:cs="宋体" w:hint="eastAsia"/>
          <w:color w:val="262626"/>
          <w:kern w:val="0"/>
          <w:sz w:val="24"/>
          <w:szCs w:val="24"/>
        </w:rPr>
        <w:t>本外部公共隐私声明（以下称</w:t>
      </w:r>
      <w:r>
        <w:rPr>
          <w:rFonts w:ascii="Cambria" w:eastAsia="Times New Roman" w:hAnsi="Cambria" w:cs="Cambria"/>
          <w:color w:val="262626"/>
          <w:kern w:val="0"/>
          <w:sz w:val="24"/>
          <w:szCs w:val="24"/>
        </w:rPr>
        <w:t>“</w:t>
      </w:r>
      <w:r>
        <w:rPr>
          <w:rFonts w:ascii="宋体" w:eastAsia="宋体" w:hAnsi="宋体" w:cs="宋体" w:hint="eastAsia"/>
          <w:b/>
          <w:bCs/>
          <w:color w:val="262626"/>
          <w:kern w:val="0"/>
          <w:sz w:val="24"/>
          <w:szCs w:val="24"/>
        </w:rPr>
        <w:t>本声明</w:t>
      </w:r>
      <w:r>
        <w:rPr>
          <w:rFonts w:ascii="inherit" w:eastAsia="Times New Roman" w:hAnsi="inherit" w:cs="ABBvoice"/>
          <w:color w:val="262626"/>
          <w:kern w:val="0"/>
          <w:sz w:val="24"/>
          <w:szCs w:val="24"/>
        </w:rPr>
        <w:t>”</w:t>
      </w:r>
      <w:r>
        <w:rPr>
          <w:rFonts w:ascii="宋体" w:eastAsia="宋体" w:hAnsi="宋体" w:cs="宋体" w:hint="eastAsia"/>
          <w:color w:val="262626"/>
          <w:kern w:val="0"/>
          <w:sz w:val="24"/>
          <w:szCs w:val="24"/>
        </w:rPr>
        <w:t>）适用于</w:t>
      </w:r>
      <w:r>
        <w:rPr>
          <w:rFonts w:ascii="inherit" w:eastAsia="Times New Roman" w:hAnsi="inherit" w:cs="ABBvoice"/>
          <w:color w:val="262626"/>
          <w:kern w:val="0"/>
          <w:sz w:val="24"/>
          <w:szCs w:val="24"/>
        </w:rPr>
        <w:t xml:space="preserve"> ABB </w:t>
      </w:r>
      <w:r>
        <w:rPr>
          <w:rFonts w:ascii="宋体" w:eastAsia="宋体" w:hAnsi="宋体" w:cs="宋体" w:hint="eastAsia"/>
          <w:color w:val="262626"/>
          <w:kern w:val="0"/>
          <w:sz w:val="24"/>
          <w:szCs w:val="24"/>
        </w:rPr>
        <w:t>集团旗下各公司，即</w:t>
      </w:r>
      <w:r>
        <w:rPr>
          <w:rFonts w:ascii="inherit" w:eastAsia="Times New Roman" w:hAnsi="inherit" w:cs="ABBvoice"/>
          <w:color w:val="262626"/>
          <w:kern w:val="0"/>
          <w:sz w:val="24"/>
          <w:szCs w:val="24"/>
        </w:rPr>
        <w:t xml:space="preserve"> ABB Ltd, </w:t>
      </w:r>
      <w:r>
        <w:rPr>
          <w:rFonts w:ascii="宋体" w:eastAsia="宋体" w:hAnsi="宋体" w:cs="宋体" w:hint="eastAsia"/>
          <w:color w:val="262626"/>
          <w:kern w:val="0"/>
          <w:sz w:val="24"/>
          <w:szCs w:val="24"/>
        </w:rPr>
        <w:t>瑞士及其直接</w:t>
      </w:r>
      <w:r>
        <w:rPr>
          <w:rFonts w:ascii="inherit" w:eastAsia="Times New Roman" w:hAnsi="inherit" w:cs="ABBvoice"/>
          <w:color w:val="262626"/>
          <w:kern w:val="0"/>
          <w:sz w:val="24"/>
          <w:szCs w:val="24"/>
        </w:rPr>
        <w:t>/</w:t>
      </w:r>
      <w:r>
        <w:rPr>
          <w:rFonts w:ascii="宋体" w:eastAsia="宋体" w:hAnsi="宋体" w:cs="宋体" w:hint="eastAsia"/>
          <w:color w:val="262626"/>
          <w:kern w:val="0"/>
          <w:sz w:val="24"/>
          <w:szCs w:val="24"/>
        </w:rPr>
        <w:t>间接持有多数股权或拥有</w:t>
      </w:r>
      <w:r>
        <w:rPr>
          <w:rFonts w:ascii="inherit" w:eastAsia="Times New Roman" w:hAnsi="inherit" w:cs="ABBvoice"/>
          <w:color w:val="262626"/>
          <w:kern w:val="0"/>
          <w:sz w:val="24"/>
          <w:szCs w:val="24"/>
        </w:rPr>
        <w:t>/</w:t>
      </w:r>
      <w:r>
        <w:rPr>
          <w:rFonts w:ascii="宋体" w:eastAsia="宋体" w:hAnsi="宋体" w:cs="宋体" w:hint="eastAsia"/>
          <w:color w:val="262626"/>
          <w:kern w:val="0"/>
          <w:sz w:val="24"/>
          <w:szCs w:val="24"/>
        </w:rPr>
        <w:t>控制多数投票权的所有实体。根据本声明规定，由与您进行沟通或您向其提供商品或服务的</w:t>
      </w:r>
      <w:r>
        <w:rPr>
          <w:rFonts w:ascii="inherit" w:eastAsia="Times New Roman" w:hAnsi="inherit" w:cs="ABBvoice"/>
          <w:color w:val="262626"/>
          <w:kern w:val="0"/>
          <w:sz w:val="24"/>
          <w:szCs w:val="24"/>
        </w:rPr>
        <w:t xml:space="preserve"> ABB </w:t>
      </w:r>
      <w:r>
        <w:rPr>
          <w:rFonts w:ascii="宋体" w:eastAsia="宋体" w:hAnsi="宋体" w:cs="宋体" w:hint="eastAsia"/>
          <w:color w:val="262626"/>
          <w:kern w:val="0"/>
          <w:sz w:val="24"/>
          <w:szCs w:val="24"/>
        </w:rPr>
        <w:t>公司（以下称</w:t>
      </w:r>
      <w:r>
        <w:rPr>
          <w:rFonts w:ascii="Cambria" w:eastAsia="Times New Roman" w:hAnsi="Cambria" w:cs="Cambria"/>
          <w:color w:val="262626"/>
          <w:kern w:val="0"/>
          <w:sz w:val="24"/>
          <w:szCs w:val="24"/>
        </w:rPr>
        <w:t>“</w:t>
      </w:r>
      <w:r>
        <w:rPr>
          <w:rFonts w:ascii="inherit" w:eastAsia="Times New Roman" w:hAnsi="inherit" w:cs="ABBvoice"/>
          <w:b/>
          <w:bCs/>
          <w:color w:val="262626"/>
          <w:kern w:val="0"/>
          <w:sz w:val="24"/>
          <w:szCs w:val="24"/>
        </w:rPr>
        <w:t>ABB</w:t>
      </w:r>
      <w:r>
        <w:rPr>
          <w:rFonts w:ascii="inherit" w:eastAsia="Times New Roman" w:hAnsi="inherit" w:cs="ABBvoice"/>
          <w:color w:val="262626"/>
          <w:kern w:val="0"/>
          <w:sz w:val="24"/>
          <w:szCs w:val="24"/>
        </w:rPr>
        <w:t>”</w:t>
      </w:r>
      <w:r>
        <w:rPr>
          <w:rFonts w:ascii="宋体" w:eastAsia="宋体" w:hAnsi="宋体" w:cs="宋体" w:hint="eastAsia"/>
          <w:color w:val="262626"/>
          <w:kern w:val="0"/>
          <w:sz w:val="24"/>
          <w:szCs w:val="24"/>
        </w:rPr>
        <w:t>或</w:t>
      </w:r>
      <w:r>
        <w:rPr>
          <w:rFonts w:ascii="Cambria" w:eastAsia="Times New Roman" w:hAnsi="Cambria" w:cs="Cambria"/>
          <w:color w:val="262626"/>
          <w:kern w:val="0"/>
          <w:sz w:val="24"/>
          <w:szCs w:val="24"/>
        </w:rPr>
        <w:t>“</w:t>
      </w:r>
      <w:r>
        <w:rPr>
          <w:rFonts w:ascii="宋体" w:eastAsia="宋体" w:hAnsi="宋体" w:cs="宋体" w:hint="eastAsia"/>
          <w:b/>
          <w:bCs/>
          <w:color w:val="262626"/>
          <w:kern w:val="0"/>
          <w:sz w:val="24"/>
          <w:szCs w:val="24"/>
        </w:rPr>
        <w:t>我司</w:t>
      </w:r>
      <w:r>
        <w:rPr>
          <w:rFonts w:ascii="inherit" w:eastAsia="Times New Roman" w:hAnsi="inherit" w:cs="ABBvoice"/>
          <w:color w:val="262626"/>
          <w:kern w:val="0"/>
          <w:sz w:val="24"/>
          <w:szCs w:val="24"/>
        </w:rPr>
        <w:t>”</w:t>
      </w:r>
      <w:r>
        <w:rPr>
          <w:rFonts w:ascii="宋体" w:eastAsia="宋体" w:hAnsi="宋体" w:cs="宋体" w:hint="eastAsia"/>
          <w:color w:val="262626"/>
          <w:kern w:val="0"/>
          <w:sz w:val="24"/>
          <w:szCs w:val="24"/>
        </w:rPr>
        <w:t>）负责处理您的个人数据，并控制其用途</w:t>
      </w:r>
      <w:r>
        <w:rPr>
          <w:rFonts w:ascii="宋体" w:eastAsia="宋体" w:hAnsi="宋体" w:cs="宋体"/>
          <w:color w:val="262626"/>
          <w:kern w:val="0"/>
          <w:sz w:val="24"/>
          <w:szCs w:val="24"/>
        </w:rPr>
        <w:t>。</w:t>
      </w:r>
    </w:p>
    <w:p w14:paraId="702E2386"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inherit" w:eastAsia="Times New Roman" w:hAnsi="inherit" w:cs="ABBvoice"/>
          <w:color w:val="262626"/>
          <w:kern w:val="0"/>
          <w:sz w:val="24"/>
          <w:szCs w:val="24"/>
        </w:rPr>
        <w:t xml:space="preserve">ABB </w:t>
      </w:r>
      <w:r>
        <w:rPr>
          <w:rFonts w:ascii="宋体" w:eastAsia="宋体" w:hAnsi="宋体" w:cs="宋体" w:hint="eastAsia"/>
          <w:color w:val="262626"/>
          <w:kern w:val="0"/>
          <w:sz w:val="24"/>
          <w:szCs w:val="24"/>
        </w:rPr>
        <w:t>一直将尊重个人数据隐私权置于首位。本声明旨在明确我们为什么和会如何收集、处理您的个人数据，以及您对自己的个人数据拥有哪些权利。</w:t>
      </w:r>
      <w:r>
        <w:rPr>
          <w:rFonts w:ascii="Cambria" w:eastAsia="Times New Roman" w:hAnsi="Cambria" w:cs="Cambria"/>
          <w:color w:val="262626"/>
          <w:kern w:val="0"/>
          <w:sz w:val="24"/>
          <w:szCs w:val="24"/>
        </w:rPr>
        <w:t> </w:t>
      </w:r>
    </w:p>
    <w:p w14:paraId="702E2387"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inherit" w:eastAsia="Times New Roman" w:hAnsi="inherit" w:cs="ABBvoice"/>
          <w:b/>
          <w:bCs/>
          <w:color w:val="262626"/>
          <w:kern w:val="0"/>
          <w:sz w:val="24"/>
          <w:szCs w:val="24"/>
        </w:rPr>
        <w:t xml:space="preserve">2. </w:t>
      </w:r>
      <w:r>
        <w:rPr>
          <w:rFonts w:ascii="宋体" w:eastAsia="宋体" w:hAnsi="宋体" w:cs="宋体" w:hint="eastAsia"/>
          <w:b/>
          <w:bCs/>
          <w:color w:val="262626"/>
          <w:kern w:val="0"/>
          <w:sz w:val="24"/>
          <w:szCs w:val="24"/>
        </w:rPr>
        <w:t>谁在掌控您的个人数据</w:t>
      </w:r>
      <w:r>
        <w:rPr>
          <w:rFonts w:ascii="宋体" w:eastAsia="宋体" w:hAnsi="宋体" w:cs="宋体"/>
          <w:b/>
          <w:bCs/>
          <w:color w:val="262626"/>
          <w:kern w:val="0"/>
          <w:sz w:val="24"/>
          <w:szCs w:val="24"/>
        </w:rPr>
        <w:t>？</w:t>
      </w:r>
    </w:p>
    <w:p w14:paraId="702E2388"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inherit" w:eastAsia="Times New Roman" w:hAnsi="inherit" w:cs="ABBvoice"/>
          <w:color w:val="262626"/>
          <w:kern w:val="0"/>
          <w:sz w:val="24"/>
          <w:szCs w:val="24"/>
        </w:rPr>
        <w:t xml:space="preserve">ABB Ltd </w:t>
      </w:r>
      <w:r>
        <w:rPr>
          <w:rFonts w:ascii="宋体" w:eastAsia="宋体" w:hAnsi="宋体" w:cs="宋体" w:hint="eastAsia"/>
          <w:color w:val="262626"/>
          <w:kern w:val="0"/>
          <w:sz w:val="24"/>
          <w:szCs w:val="24"/>
        </w:rPr>
        <w:t>及其</w:t>
      </w:r>
      <w:hyperlink r:id="rId7" w:history="1">
        <w:r>
          <w:rPr>
            <w:rFonts w:ascii="宋体" w:eastAsia="宋体" w:hAnsi="宋体" w:cs="宋体" w:hint="eastAsia"/>
            <w:color w:val="262626"/>
            <w:kern w:val="0"/>
            <w:sz w:val="24"/>
            <w:szCs w:val="24"/>
            <w:u w:val="single"/>
          </w:rPr>
          <w:t>子公司</w:t>
        </w:r>
      </w:hyperlink>
      <w:r>
        <w:rPr>
          <w:rFonts w:ascii="宋体" w:eastAsia="宋体" w:hAnsi="宋体" w:cs="宋体" w:hint="eastAsia"/>
          <w:color w:val="262626"/>
          <w:kern w:val="0"/>
          <w:sz w:val="24"/>
          <w:szCs w:val="24"/>
        </w:rPr>
        <w:t>对您的个人数据负责。对于适用的数据保护法，您的数据控制人将是</w:t>
      </w:r>
      <w:r>
        <w:rPr>
          <w:rFonts w:ascii="inherit" w:eastAsia="Times New Roman" w:hAnsi="inherit" w:cs="ABBvoice"/>
          <w:color w:val="262626"/>
          <w:kern w:val="0"/>
          <w:sz w:val="24"/>
          <w:szCs w:val="24"/>
        </w:rPr>
        <w:t xml:space="preserve"> ABB </w:t>
      </w:r>
      <w:r>
        <w:rPr>
          <w:rFonts w:ascii="宋体" w:eastAsia="宋体" w:hAnsi="宋体" w:cs="宋体" w:hint="eastAsia"/>
          <w:color w:val="262626"/>
          <w:kern w:val="0"/>
          <w:sz w:val="24"/>
          <w:szCs w:val="24"/>
        </w:rPr>
        <w:t>子公司，其将向您提供服务或与您通信。</w:t>
      </w:r>
      <w:r>
        <w:rPr>
          <w:rFonts w:ascii="inherit" w:eastAsia="Times New Roman" w:hAnsi="inherit" w:cs="ABBvoice"/>
          <w:color w:val="262626"/>
          <w:kern w:val="0"/>
          <w:sz w:val="24"/>
          <w:szCs w:val="24"/>
        </w:rPr>
        <w:t xml:space="preserve">ABB </w:t>
      </w:r>
      <w:r>
        <w:rPr>
          <w:rFonts w:ascii="宋体" w:eastAsia="宋体" w:hAnsi="宋体" w:cs="宋体" w:hint="eastAsia"/>
          <w:color w:val="262626"/>
          <w:kern w:val="0"/>
          <w:sz w:val="24"/>
          <w:szCs w:val="24"/>
        </w:rPr>
        <w:t>的其他子公司亦可能以控制人或处理人的身份接收并处理您的个人数据，并且本声明同样适用于该等子公司</w:t>
      </w:r>
      <w:r>
        <w:rPr>
          <w:rFonts w:ascii="宋体" w:eastAsia="宋体" w:hAnsi="宋体" w:cs="宋体"/>
          <w:color w:val="262626"/>
          <w:kern w:val="0"/>
          <w:sz w:val="24"/>
          <w:szCs w:val="24"/>
        </w:rPr>
        <w:t>。</w:t>
      </w:r>
    </w:p>
    <w:p w14:paraId="702E2389"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inherit" w:eastAsia="Times New Roman" w:hAnsi="inherit" w:cs="ABBvoice"/>
          <w:b/>
          <w:bCs/>
          <w:color w:val="262626"/>
          <w:kern w:val="0"/>
          <w:sz w:val="24"/>
          <w:szCs w:val="24"/>
        </w:rPr>
        <w:t xml:space="preserve">3. </w:t>
      </w:r>
      <w:r>
        <w:rPr>
          <w:rFonts w:ascii="宋体" w:eastAsia="宋体" w:hAnsi="宋体" w:cs="宋体" w:hint="eastAsia"/>
          <w:b/>
          <w:bCs/>
          <w:color w:val="262626"/>
          <w:kern w:val="0"/>
          <w:sz w:val="24"/>
          <w:szCs w:val="24"/>
        </w:rPr>
        <w:t>我司收集的和您有关的个人数据以及我司收集个人数据的方</w:t>
      </w:r>
      <w:r>
        <w:rPr>
          <w:rFonts w:ascii="宋体" w:eastAsia="宋体" w:hAnsi="宋体" w:cs="宋体"/>
          <w:b/>
          <w:bCs/>
          <w:color w:val="262626"/>
          <w:kern w:val="0"/>
          <w:sz w:val="24"/>
          <w:szCs w:val="24"/>
        </w:rPr>
        <w:t>式</w:t>
      </w:r>
    </w:p>
    <w:p w14:paraId="702E238A"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宋体" w:eastAsia="宋体" w:hAnsi="宋体" w:cs="宋体" w:hint="eastAsia"/>
          <w:color w:val="262626"/>
          <w:kern w:val="0"/>
          <w:sz w:val="24"/>
          <w:szCs w:val="24"/>
        </w:rPr>
        <w:t>我司会在与您的往来中收集并使用与您有关的个人数据。我司可能会收集的个人数据类别包括</w:t>
      </w:r>
      <w:r>
        <w:rPr>
          <w:rFonts w:ascii="宋体" w:eastAsia="宋体" w:hAnsi="宋体" w:cs="宋体"/>
          <w:color w:val="262626"/>
          <w:kern w:val="0"/>
          <w:sz w:val="24"/>
          <w:szCs w:val="24"/>
        </w:rPr>
        <w:t>：</w:t>
      </w:r>
    </w:p>
    <w:p w14:paraId="702E238B" w14:textId="77777777" w:rsidR="009C02C1" w:rsidRDefault="00EB4F5A">
      <w:pPr>
        <w:widowControl/>
        <w:numPr>
          <w:ilvl w:val="0"/>
          <w:numId w:val="1"/>
        </w:numPr>
        <w:shd w:val="clear" w:color="auto" w:fill="FFFFFF"/>
        <w:ind w:left="0"/>
        <w:jc w:val="left"/>
        <w:rPr>
          <w:rFonts w:ascii="ABBvoice" w:eastAsia="Times New Roman" w:hAnsi="ABBvoice" w:cs="ABBvoice"/>
          <w:color w:val="262626"/>
          <w:kern w:val="0"/>
          <w:sz w:val="24"/>
          <w:szCs w:val="24"/>
        </w:rPr>
      </w:pPr>
      <w:r>
        <w:rPr>
          <w:rFonts w:ascii="宋体" w:eastAsia="宋体" w:hAnsi="宋体" w:cs="宋体" w:hint="eastAsia"/>
          <w:b/>
          <w:bCs/>
          <w:color w:val="262626"/>
          <w:kern w:val="0"/>
          <w:sz w:val="24"/>
          <w:szCs w:val="24"/>
        </w:rPr>
        <w:t>您提供给我司的业务联系信息：</w:t>
      </w:r>
      <w:r>
        <w:rPr>
          <w:rFonts w:ascii="宋体" w:eastAsia="宋体" w:hAnsi="宋体" w:cs="宋体" w:hint="eastAsia"/>
          <w:color w:val="262626"/>
          <w:kern w:val="0"/>
          <w:sz w:val="24"/>
          <w:szCs w:val="24"/>
        </w:rPr>
        <w:t>姓名、职位、职务、电子邮箱、公司地址、固话、手机号码</w:t>
      </w:r>
      <w:r>
        <w:rPr>
          <w:rFonts w:ascii="宋体" w:eastAsia="宋体" w:hAnsi="宋体" w:cs="宋体"/>
          <w:color w:val="262626"/>
          <w:kern w:val="0"/>
          <w:sz w:val="24"/>
          <w:szCs w:val="24"/>
        </w:rPr>
        <w:t>。</w:t>
      </w:r>
    </w:p>
    <w:p w14:paraId="702E238C" w14:textId="77777777" w:rsidR="009C02C1" w:rsidRDefault="00EB4F5A">
      <w:pPr>
        <w:widowControl/>
        <w:numPr>
          <w:ilvl w:val="0"/>
          <w:numId w:val="2"/>
        </w:numPr>
        <w:shd w:val="clear" w:color="auto" w:fill="FFFFFF"/>
        <w:ind w:left="0"/>
        <w:jc w:val="left"/>
        <w:rPr>
          <w:rFonts w:ascii="ABBvoice" w:eastAsia="Times New Roman" w:hAnsi="ABBvoice" w:cs="ABBvoice"/>
          <w:color w:val="262626"/>
          <w:kern w:val="0"/>
          <w:sz w:val="24"/>
          <w:szCs w:val="24"/>
        </w:rPr>
      </w:pPr>
      <w:r>
        <w:rPr>
          <w:rFonts w:ascii="宋体" w:eastAsia="宋体" w:hAnsi="宋体" w:cs="宋体" w:hint="eastAsia"/>
          <w:b/>
          <w:bCs/>
          <w:color w:val="262626"/>
          <w:kern w:val="0"/>
          <w:sz w:val="24"/>
          <w:szCs w:val="24"/>
        </w:rPr>
        <w:t>在双方的业务往来中您提供给我司的其他信息，比如：</w:t>
      </w:r>
      <w:r>
        <w:rPr>
          <w:rFonts w:ascii="宋体" w:eastAsia="宋体" w:hAnsi="宋体" w:cs="宋体" w:hint="eastAsia"/>
          <w:color w:val="262626"/>
          <w:kern w:val="0"/>
          <w:sz w:val="24"/>
          <w:szCs w:val="24"/>
        </w:rPr>
        <w:t>您对</w:t>
      </w:r>
      <w:r>
        <w:rPr>
          <w:rFonts w:ascii="ABBvoice" w:eastAsia="Times New Roman" w:hAnsi="ABBvoice" w:cs="ABBvoice"/>
          <w:color w:val="262626"/>
          <w:kern w:val="0"/>
          <w:sz w:val="24"/>
          <w:szCs w:val="24"/>
        </w:rPr>
        <w:t xml:space="preserve"> ABB </w:t>
      </w:r>
      <w:r>
        <w:rPr>
          <w:rFonts w:ascii="宋体" w:eastAsia="宋体" w:hAnsi="宋体" w:cs="宋体" w:hint="eastAsia"/>
          <w:color w:val="262626"/>
          <w:kern w:val="0"/>
          <w:sz w:val="24"/>
          <w:szCs w:val="24"/>
        </w:rPr>
        <w:t>产品的兴趣，通信偏好，您在活动、交易会、合约中提供的登记信息或订单数据、发票、付款、业务合作伙伴历史记录等</w:t>
      </w:r>
      <w:r>
        <w:rPr>
          <w:rFonts w:ascii="宋体" w:eastAsia="宋体" w:hAnsi="宋体" w:cs="宋体"/>
          <w:color w:val="262626"/>
          <w:kern w:val="0"/>
          <w:sz w:val="24"/>
          <w:szCs w:val="24"/>
        </w:rPr>
        <w:t>。</w:t>
      </w:r>
    </w:p>
    <w:p w14:paraId="702E238D" w14:textId="77777777" w:rsidR="009C02C1" w:rsidRDefault="00EB4F5A">
      <w:pPr>
        <w:widowControl/>
        <w:numPr>
          <w:ilvl w:val="0"/>
          <w:numId w:val="2"/>
        </w:numPr>
        <w:shd w:val="clear" w:color="auto" w:fill="FFFFFF"/>
        <w:ind w:left="0"/>
        <w:jc w:val="left"/>
        <w:rPr>
          <w:rFonts w:ascii="ABBvoice" w:eastAsia="Times New Roman" w:hAnsi="ABBvoice" w:cs="ABBvoice"/>
          <w:color w:val="262626"/>
          <w:kern w:val="0"/>
          <w:sz w:val="24"/>
          <w:szCs w:val="24"/>
        </w:rPr>
      </w:pPr>
      <w:r>
        <w:rPr>
          <w:rFonts w:ascii="宋体" w:eastAsia="宋体" w:hAnsi="宋体" w:cs="宋体" w:hint="eastAsia"/>
          <w:b/>
          <w:bCs/>
          <w:color w:val="262626"/>
          <w:kern w:val="0"/>
          <w:sz w:val="24"/>
          <w:szCs w:val="24"/>
        </w:rPr>
        <w:t>您访问</w:t>
      </w:r>
      <w:r>
        <w:rPr>
          <w:rFonts w:ascii="ABBvoice" w:eastAsia="Times New Roman" w:hAnsi="ABBvoice" w:cs="ABBvoice"/>
          <w:b/>
          <w:bCs/>
          <w:color w:val="262626"/>
          <w:kern w:val="0"/>
          <w:sz w:val="24"/>
          <w:szCs w:val="24"/>
        </w:rPr>
        <w:t> ABB </w:t>
      </w:r>
      <w:r>
        <w:rPr>
          <w:rFonts w:ascii="宋体" w:eastAsia="宋体" w:hAnsi="宋体" w:cs="宋体" w:hint="eastAsia"/>
          <w:b/>
          <w:bCs/>
          <w:color w:val="262626"/>
          <w:kern w:val="0"/>
          <w:sz w:val="24"/>
          <w:szCs w:val="24"/>
        </w:rPr>
        <w:t>官网时您的浏览器提供的信息：</w:t>
      </w:r>
      <w:r>
        <w:rPr>
          <w:rFonts w:ascii="ABBvoice" w:eastAsia="Times New Roman" w:hAnsi="ABBvoice" w:cs="ABBvoice"/>
          <w:color w:val="262626"/>
          <w:kern w:val="0"/>
          <w:sz w:val="24"/>
          <w:szCs w:val="24"/>
        </w:rPr>
        <w:t xml:space="preserve">IP </w:t>
      </w:r>
      <w:r>
        <w:rPr>
          <w:rFonts w:ascii="宋体" w:eastAsia="宋体" w:hAnsi="宋体" w:cs="宋体" w:hint="eastAsia"/>
          <w:color w:val="262626"/>
          <w:kern w:val="0"/>
          <w:sz w:val="24"/>
          <w:szCs w:val="24"/>
        </w:rPr>
        <w:t>地址、站点访问的渠道、访问网站或某一页面所花费的时间、点击的链接、发布的评论、浏览器类型、访问日期和时间等</w:t>
      </w:r>
      <w:r>
        <w:rPr>
          <w:rFonts w:ascii="宋体" w:eastAsia="宋体" w:hAnsi="宋体" w:cs="宋体"/>
          <w:color w:val="262626"/>
          <w:kern w:val="0"/>
          <w:sz w:val="24"/>
          <w:szCs w:val="24"/>
        </w:rPr>
        <w:t>。</w:t>
      </w:r>
    </w:p>
    <w:p w14:paraId="702E238E" w14:textId="77777777" w:rsidR="009C02C1" w:rsidRDefault="00EB4F5A">
      <w:pPr>
        <w:widowControl/>
        <w:numPr>
          <w:ilvl w:val="0"/>
          <w:numId w:val="2"/>
        </w:numPr>
        <w:shd w:val="clear" w:color="auto" w:fill="FFFFFF"/>
        <w:ind w:left="0"/>
        <w:jc w:val="left"/>
        <w:rPr>
          <w:rFonts w:ascii="ABBvoice" w:eastAsia="Times New Roman" w:hAnsi="ABBvoice" w:cs="ABBvoice"/>
          <w:color w:val="262626"/>
          <w:kern w:val="0"/>
          <w:sz w:val="24"/>
          <w:szCs w:val="24"/>
        </w:rPr>
      </w:pPr>
      <w:r>
        <w:rPr>
          <w:rFonts w:ascii="宋体" w:eastAsia="宋体" w:hAnsi="宋体" w:cs="宋体" w:hint="eastAsia"/>
          <w:b/>
          <w:bCs/>
          <w:color w:val="262626"/>
          <w:kern w:val="0"/>
          <w:sz w:val="24"/>
          <w:szCs w:val="24"/>
        </w:rPr>
        <w:t>为了履行我司义务，从公共渠道获取的数据或其他第三方（例如：征信机构）合法传输的数据</w:t>
      </w:r>
      <w:r>
        <w:rPr>
          <w:rFonts w:ascii="宋体" w:eastAsia="宋体" w:hAnsi="宋体" w:cs="宋体" w:hint="eastAsia"/>
          <w:color w:val="262626"/>
          <w:kern w:val="0"/>
          <w:sz w:val="24"/>
          <w:szCs w:val="24"/>
        </w:rPr>
        <w:t>，例如：工商登记数据、协会登记数据、信誉数据</w:t>
      </w:r>
      <w:r>
        <w:rPr>
          <w:rFonts w:ascii="宋体" w:eastAsia="宋体" w:hAnsi="宋体" w:cs="宋体"/>
          <w:color w:val="262626"/>
          <w:kern w:val="0"/>
          <w:sz w:val="24"/>
          <w:szCs w:val="24"/>
        </w:rPr>
        <w:t>。</w:t>
      </w:r>
    </w:p>
    <w:p w14:paraId="702E238F"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宋体" w:eastAsia="宋体" w:hAnsi="宋体" w:cs="宋体" w:hint="eastAsia"/>
          <w:color w:val="262626"/>
          <w:kern w:val="0"/>
          <w:sz w:val="24"/>
          <w:szCs w:val="24"/>
        </w:rPr>
        <w:t>如要获取有关特定个人数据处理活动的信息，可登录</w:t>
      </w:r>
      <w:r>
        <w:rPr>
          <w:rFonts w:ascii="Cambria" w:eastAsia="Times New Roman" w:hAnsi="Cambria" w:cs="Cambria"/>
          <w:color w:val="262626"/>
          <w:kern w:val="0"/>
          <w:sz w:val="24"/>
          <w:szCs w:val="24"/>
        </w:rPr>
        <w:t> </w:t>
      </w:r>
      <w:hyperlink r:id="rId8" w:history="1">
        <w:r>
          <w:rPr>
            <w:rFonts w:ascii="inherit" w:eastAsia="Times New Roman" w:hAnsi="inherit" w:cs="ABBvoice"/>
            <w:color w:val="262626"/>
            <w:kern w:val="0"/>
            <w:sz w:val="24"/>
            <w:szCs w:val="24"/>
            <w:u w:val="single"/>
          </w:rPr>
          <w:t>www.abb.com/privacy</w:t>
        </w:r>
      </w:hyperlink>
      <w:r>
        <w:rPr>
          <w:rFonts w:ascii="inherit" w:eastAsia="Times New Roman" w:hAnsi="inherit" w:cs="ABBvoice"/>
          <w:color w:val="262626"/>
          <w:kern w:val="0"/>
          <w:sz w:val="24"/>
          <w:szCs w:val="24"/>
        </w:rPr>
        <w:t> </w:t>
      </w:r>
      <w:r>
        <w:rPr>
          <w:rFonts w:ascii="宋体" w:eastAsia="宋体" w:hAnsi="宋体" w:cs="宋体" w:hint="eastAsia"/>
          <w:color w:val="262626"/>
          <w:kern w:val="0"/>
          <w:sz w:val="24"/>
          <w:szCs w:val="24"/>
        </w:rPr>
        <w:t>提交申请</w:t>
      </w:r>
      <w:r>
        <w:rPr>
          <w:rFonts w:ascii="宋体" w:eastAsia="宋体" w:hAnsi="宋体" w:cs="宋体"/>
          <w:color w:val="262626"/>
          <w:kern w:val="0"/>
          <w:sz w:val="24"/>
          <w:szCs w:val="24"/>
        </w:rPr>
        <w:t>。</w:t>
      </w:r>
    </w:p>
    <w:p w14:paraId="702E2390"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inherit" w:eastAsia="Times New Roman" w:hAnsi="inherit" w:cs="ABBvoice"/>
          <w:b/>
          <w:bCs/>
          <w:color w:val="262626"/>
          <w:kern w:val="0"/>
          <w:sz w:val="24"/>
          <w:szCs w:val="24"/>
        </w:rPr>
        <w:t xml:space="preserve">4. </w:t>
      </w:r>
      <w:r>
        <w:rPr>
          <w:rFonts w:ascii="宋体" w:eastAsia="宋体" w:hAnsi="宋体" w:cs="宋体" w:hint="eastAsia"/>
          <w:b/>
          <w:bCs/>
          <w:color w:val="262626"/>
          <w:kern w:val="0"/>
          <w:sz w:val="24"/>
          <w:szCs w:val="24"/>
        </w:rPr>
        <w:t>我司会使用您的个人数据做什</w:t>
      </w:r>
      <w:r>
        <w:rPr>
          <w:rFonts w:ascii="宋体" w:eastAsia="宋体" w:hAnsi="宋体" w:cs="宋体"/>
          <w:b/>
          <w:bCs/>
          <w:color w:val="262626"/>
          <w:kern w:val="0"/>
          <w:sz w:val="24"/>
          <w:szCs w:val="24"/>
        </w:rPr>
        <w:t>么</w:t>
      </w:r>
    </w:p>
    <w:p w14:paraId="702E2391"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宋体" w:eastAsia="宋体" w:hAnsi="宋体" w:cs="宋体" w:hint="eastAsia"/>
          <w:color w:val="262626"/>
          <w:kern w:val="0"/>
          <w:sz w:val="24"/>
          <w:szCs w:val="24"/>
        </w:rPr>
        <w:t>我司可能会将以上所述之个人数据用于以下目的</w:t>
      </w:r>
      <w:r>
        <w:rPr>
          <w:rFonts w:ascii="宋体" w:eastAsia="宋体" w:hAnsi="宋体" w:cs="宋体"/>
          <w:color w:val="262626"/>
          <w:kern w:val="0"/>
          <w:sz w:val="24"/>
          <w:szCs w:val="24"/>
        </w:rPr>
        <w:t>：</w:t>
      </w:r>
    </w:p>
    <w:p w14:paraId="702E2392" w14:textId="77777777" w:rsidR="009C02C1" w:rsidRDefault="00EB4F5A">
      <w:pPr>
        <w:widowControl/>
        <w:numPr>
          <w:ilvl w:val="0"/>
          <w:numId w:val="3"/>
        </w:numPr>
        <w:shd w:val="clear" w:color="auto" w:fill="FFFFFF"/>
        <w:ind w:left="0"/>
        <w:jc w:val="left"/>
        <w:rPr>
          <w:rFonts w:ascii="ABBvoice" w:eastAsia="Times New Roman" w:hAnsi="ABBvoice" w:cs="ABBvoice"/>
          <w:color w:val="262626"/>
          <w:kern w:val="0"/>
          <w:sz w:val="24"/>
          <w:szCs w:val="24"/>
        </w:rPr>
      </w:pPr>
      <w:r>
        <w:rPr>
          <w:rFonts w:ascii="宋体" w:eastAsia="宋体" w:hAnsi="宋体" w:cs="宋体" w:hint="eastAsia"/>
          <w:color w:val="262626"/>
          <w:kern w:val="0"/>
          <w:sz w:val="24"/>
          <w:szCs w:val="24"/>
        </w:rPr>
        <w:t>维持和增进我司与您的关系</w:t>
      </w:r>
      <w:r>
        <w:rPr>
          <w:rFonts w:ascii="宋体" w:eastAsia="宋体" w:hAnsi="宋体" w:cs="宋体"/>
          <w:color w:val="262626"/>
          <w:kern w:val="0"/>
          <w:sz w:val="24"/>
          <w:szCs w:val="24"/>
        </w:rPr>
        <w:t>；</w:t>
      </w:r>
    </w:p>
    <w:p w14:paraId="702E2393" w14:textId="77777777" w:rsidR="009C02C1" w:rsidRDefault="00EB4F5A">
      <w:pPr>
        <w:widowControl/>
        <w:numPr>
          <w:ilvl w:val="0"/>
          <w:numId w:val="3"/>
        </w:numPr>
        <w:shd w:val="clear" w:color="auto" w:fill="FFFFFF"/>
        <w:ind w:left="0"/>
        <w:jc w:val="left"/>
        <w:rPr>
          <w:rFonts w:ascii="ABBvoice" w:eastAsia="Times New Roman" w:hAnsi="ABBvoice" w:cs="ABBvoice"/>
          <w:color w:val="262626"/>
          <w:kern w:val="0"/>
          <w:sz w:val="24"/>
          <w:szCs w:val="24"/>
        </w:rPr>
      </w:pPr>
      <w:r>
        <w:rPr>
          <w:rFonts w:ascii="宋体" w:eastAsia="宋体" w:hAnsi="宋体" w:cs="宋体" w:hint="eastAsia"/>
          <w:color w:val="262626"/>
          <w:kern w:val="0"/>
          <w:sz w:val="24"/>
          <w:szCs w:val="24"/>
        </w:rPr>
        <w:t>邀请您参加我司的活动</w:t>
      </w:r>
      <w:r>
        <w:rPr>
          <w:rFonts w:ascii="宋体" w:eastAsia="宋体" w:hAnsi="宋体" w:cs="宋体"/>
          <w:color w:val="262626"/>
          <w:kern w:val="0"/>
          <w:sz w:val="24"/>
          <w:szCs w:val="24"/>
        </w:rPr>
        <w:t>；</w:t>
      </w:r>
    </w:p>
    <w:p w14:paraId="702E2394" w14:textId="77777777" w:rsidR="009C02C1" w:rsidRDefault="00EB4F5A">
      <w:pPr>
        <w:widowControl/>
        <w:numPr>
          <w:ilvl w:val="0"/>
          <w:numId w:val="3"/>
        </w:numPr>
        <w:shd w:val="clear" w:color="auto" w:fill="FFFFFF"/>
        <w:ind w:left="0"/>
        <w:jc w:val="left"/>
        <w:rPr>
          <w:rFonts w:ascii="ABBvoice" w:eastAsia="Times New Roman" w:hAnsi="ABBvoice" w:cs="ABBvoice"/>
          <w:color w:val="262626"/>
          <w:kern w:val="0"/>
          <w:sz w:val="24"/>
          <w:szCs w:val="24"/>
        </w:rPr>
      </w:pPr>
      <w:r>
        <w:rPr>
          <w:rFonts w:ascii="宋体" w:eastAsia="宋体" w:hAnsi="宋体" w:cs="宋体" w:hint="eastAsia"/>
          <w:color w:val="262626"/>
          <w:kern w:val="0"/>
          <w:sz w:val="24"/>
          <w:szCs w:val="24"/>
        </w:rPr>
        <w:t>组织召开您与我司高管之间的会议</w:t>
      </w:r>
      <w:r>
        <w:rPr>
          <w:rFonts w:ascii="宋体" w:eastAsia="宋体" w:hAnsi="宋体" w:cs="宋体"/>
          <w:color w:val="262626"/>
          <w:kern w:val="0"/>
          <w:sz w:val="24"/>
          <w:szCs w:val="24"/>
        </w:rPr>
        <w:t>；</w:t>
      </w:r>
    </w:p>
    <w:p w14:paraId="702E2395" w14:textId="77777777" w:rsidR="009C02C1" w:rsidRDefault="00EB4F5A">
      <w:pPr>
        <w:widowControl/>
        <w:numPr>
          <w:ilvl w:val="0"/>
          <w:numId w:val="3"/>
        </w:numPr>
        <w:shd w:val="clear" w:color="auto" w:fill="FFFFFF"/>
        <w:ind w:left="0"/>
        <w:jc w:val="left"/>
        <w:rPr>
          <w:rFonts w:ascii="ABBvoice" w:eastAsia="Times New Roman" w:hAnsi="ABBvoice" w:cs="ABBvoice"/>
          <w:color w:val="262626"/>
          <w:kern w:val="0"/>
          <w:sz w:val="24"/>
          <w:szCs w:val="24"/>
        </w:rPr>
      </w:pPr>
      <w:r>
        <w:rPr>
          <w:rFonts w:ascii="宋体" w:eastAsia="宋体" w:hAnsi="宋体" w:cs="宋体" w:hint="eastAsia"/>
          <w:color w:val="262626"/>
          <w:kern w:val="0"/>
          <w:sz w:val="24"/>
          <w:szCs w:val="24"/>
        </w:rPr>
        <w:t>向您发送函件（比如有关公司财务业绩、服务、产品、方案的新闻稿以及活动或会议的邀请函等），前提是您表达过获取这些信息的兴趣）</w:t>
      </w:r>
      <w:r>
        <w:rPr>
          <w:rFonts w:ascii="宋体" w:eastAsia="宋体" w:hAnsi="宋体" w:cs="宋体"/>
          <w:color w:val="262626"/>
          <w:kern w:val="0"/>
          <w:sz w:val="24"/>
          <w:szCs w:val="24"/>
        </w:rPr>
        <w:t>；</w:t>
      </w:r>
    </w:p>
    <w:p w14:paraId="702E2396" w14:textId="77777777" w:rsidR="009C02C1" w:rsidRDefault="00EB4F5A">
      <w:pPr>
        <w:widowControl/>
        <w:numPr>
          <w:ilvl w:val="0"/>
          <w:numId w:val="3"/>
        </w:numPr>
        <w:shd w:val="clear" w:color="auto" w:fill="FFFFFF"/>
        <w:ind w:left="0"/>
        <w:jc w:val="left"/>
        <w:rPr>
          <w:rFonts w:ascii="ABBvoice" w:eastAsia="Times New Roman" w:hAnsi="ABBvoice" w:cs="ABBvoice"/>
          <w:color w:val="262626"/>
          <w:kern w:val="0"/>
          <w:sz w:val="24"/>
          <w:szCs w:val="24"/>
        </w:rPr>
      </w:pPr>
      <w:r>
        <w:rPr>
          <w:rFonts w:ascii="宋体" w:eastAsia="宋体" w:hAnsi="宋体" w:cs="宋体" w:hint="eastAsia"/>
          <w:color w:val="262626"/>
          <w:kern w:val="0"/>
          <w:sz w:val="24"/>
          <w:szCs w:val="24"/>
        </w:rPr>
        <w:lastRenderedPageBreak/>
        <w:t>开展并协助调查</w:t>
      </w:r>
      <w:r>
        <w:rPr>
          <w:rFonts w:ascii="宋体" w:eastAsia="宋体" w:hAnsi="宋体" w:cs="宋体"/>
          <w:color w:val="262626"/>
          <w:kern w:val="0"/>
          <w:sz w:val="24"/>
          <w:szCs w:val="24"/>
        </w:rPr>
        <w:t>。</w:t>
      </w:r>
    </w:p>
    <w:p w14:paraId="702E2397"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宋体" w:eastAsia="宋体" w:hAnsi="宋体" w:cs="宋体" w:hint="eastAsia"/>
          <w:color w:val="262626"/>
          <w:kern w:val="0"/>
          <w:sz w:val="24"/>
          <w:szCs w:val="24"/>
        </w:rPr>
        <w:t>我们仅出于上述目的需要收集您的个人数据。在进行统计时，我司尽可能合理地使用匿名数据来改进我司的服务以及测试我司的信息系统。这意味着，这些数据不再能够被用来直接</w:t>
      </w:r>
      <w:r>
        <w:rPr>
          <w:rFonts w:ascii="inherit" w:eastAsia="Times New Roman" w:hAnsi="inherit" w:cs="ABBvoice"/>
          <w:color w:val="262626"/>
          <w:kern w:val="0"/>
          <w:sz w:val="24"/>
          <w:szCs w:val="24"/>
        </w:rPr>
        <w:t>/</w:t>
      </w:r>
      <w:r>
        <w:rPr>
          <w:rFonts w:ascii="宋体" w:eastAsia="宋体" w:hAnsi="宋体" w:cs="宋体" w:hint="eastAsia"/>
          <w:color w:val="262626"/>
          <w:kern w:val="0"/>
          <w:sz w:val="24"/>
          <w:szCs w:val="24"/>
        </w:rPr>
        <w:t>间接地识别您的身份或识别出您为个人</w:t>
      </w:r>
      <w:r>
        <w:rPr>
          <w:rFonts w:ascii="宋体" w:eastAsia="宋体" w:hAnsi="宋体" w:cs="宋体"/>
          <w:color w:val="262626"/>
          <w:kern w:val="0"/>
          <w:sz w:val="24"/>
          <w:szCs w:val="24"/>
        </w:rPr>
        <w:t>。</w:t>
      </w:r>
    </w:p>
    <w:p w14:paraId="702E2398"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inherit" w:eastAsia="Times New Roman" w:hAnsi="inherit" w:cs="ABBvoice"/>
          <w:b/>
          <w:bCs/>
          <w:color w:val="262626"/>
          <w:kern w:val="0"/>
          <w:sz w:val="24"/>
          <w:szCs w:val="24"/>
        </w:rPr>
        <w:t xml:space="preserve">5. </w:t>
      </w:r>
      <w:r>
        <w:rPr>
          <w:rFonts w:ascii="宋体" w:eastAsia="宋体" w:hAnsi="宋体" w:cs="宋体" w:hint="eastAsia"/>
          <w:b/>
          <w:bCs/>
          <w:color w:val="262626"/>
          <w:kern w:val="0"/>
          <w:sz w:val="24"/>
          <w:szCs w:val="24"/>
        </w:rPr>
        <w:t>我司所依赖的法律依据</w:t>
      </w:r>
      <w:r>
        <w:rPr>
          <w:rFonts w:ascii="宋体" w:eastAsia="宋体" w:hAnsi="宋体" w:cs="宋体"/>
          <w:b/>
          <w:bCs/>
          <w:color w:val="262626"/>
          <w:kern w:val="0"/>
          <w:sz w:val="24"/>
          <w:szCs w:val="24"/>
        </w:rPr>
        <w:t>：</w:t>
      </w:r>
    </w:p>
    <w:p w14:paraId="702E2399"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宋体" w:eastAsia="宋体" w:hAnsi="宋体" w:cs="宋体" w:hint="eastAsia"/>
          <w:color w:val="262626"/>
          <w:kern w:val="0"/>
          <w:sz w:val="24"/>
          <w:szCs w:val="24"/>
        </w:rPr>
        <w:t>适用时，我司会基于以下法律住所将您的个人数据用于本声明所述之目的</w:t>
      </w:r>
      <w:r>
        <w:rPr>
          <w:rFonts w:ascii="宋体" w:eastAsia="宋体" w:hAnsi="宋体" w:cs="宋体"/>
          <w:color w:val="262626"/>
          <w:kern w:val="0"/>
          <w:sz w:val="24"/>
          <w:szCs w:val="24"/>
        </w:rPr>
        <w:t>：</w:t>
      </w:r>
    </w:p>
    <w:p w14:paraId="702E239A" w14:textId="77777777" w:rsidR="009C02C1" w:rsidRDefault="00EB4F5A">
      <w:pPr>
        <w:widowControl/>
        <w:numPr>
          <w:ilvl w:val="0"/>
          <w:numId w:val="4"/>
        </w:numPr>
        <w:shd w:val="clear" w:color="auto" w:fill="FFFFFF"/>
        <w:ind w:left="0"/>
        <w:jc w:val="left"/>
        <w:rPr>
          <w:rFonts w:ascii="ABBvoice" w:eastAsia="Times New Roman" w:hAnsi="ABBvoice" w:cs="ABBvoice"/>
          <w:color w:val="262626"/>
          <w:kern w:val="0"/>
          <w:sz w:val="24"/>
          <w:szCs w:val="24"/>
        </w:rPr>
      </w:pPr>
      <w:r>
        <w:rPr>
          <w:rFonts w:ascii="宋体" w:eastAsia="宋体" w:hAnsi="宋体" w:cs="宋体" w:hint="eastAsia"/>
          <w:color w:val="262626"/>
          <w:kern w:val="0"/>
          <w:sz w:val="24"/>
          <w:szCs w:val="24"/>
        </w:rPr>
        <w:t>如果适用法律有规定，则我司会征求您对本隐私声明所述活动的同意，比如函件材料和活动</w:t>
      </w:r>
      <w:r>
        <w:rPr>
          <w:rFonts w:ascii="宋体" w:eastAsia="宋体" w:hAnsi="宋体" w:cs="宋体"/>
          <w:color w:val="262626"/>
          <w:kern w:val="0"/>
          <w:sz w:val="24"/>
          <w:szCs w:val="24"/>
        </w:rPr>
        <w:t>；</w:t>
      </w:r>
    </w:p>
    <w:p w14:paraId="702E239B" w14:textId="77777777" w:rsidR="009C02C1" w:rsidRDefault="00EB4F5A">
      <w:pPr>
        <w:widowControl/>
        <w:numPr>
          <w:ilvl w:val="0"/>
          <w:numId w:val="4"/>
        </w:numPr>
        <w:shd w:val="clear" w:color="auto" w:fill="FFFFFF"/>
        <w:ind w:left="0"/>
        <w:jc w:val="left"/>
        <w:rPr>
          <w:rFonts w:ascii="ABBvoice" w:eastAsia="Times New Roman" w:hAnsi="ABBvoice" w:cs="ABBvoice"/>
          <w:color w:val="262626"/>
          <w:kern w:val="0"/>
          <w:sz w:val="24"/>
          <w:szCs w:val="24"/>
        </w:rPr>
      </w:pPr>
      <w:r>
        <w:rPr>
          <w:rFonts w:ascii="宋体" w:eastAsia="宋体" w:hAnsi="宋体" w:cs="宋体" w:hint="eastAsia"/>
          <w:color w:val="262626"/>
          <w:kern w:val="0"/>
          <w:sz w:val="24"/>
          <w:szCs w:val="24"/>
        </w:rPr>
        <w:t>我司会以我司的合法利益为准据来处理您的个人数据，绝对不会逾越我司与您或您的公司或您的组织之间的专业关系。我司出于此目的收集和使用您的个人数据的合法利益是为管理和促进我司业务或者与您的关系</w:t>
      </w:r>
      <w:r>
        <w:rPr>
          <w:rFonts w:ascii="宋体" w:eastAsia="宋体" w:hAnsi="宋体" w:cs="宋体"/>
          <w:color w:val="262626"/>
          <w:kern w:val="0"/>
          <w:sz w:val="24"/>
          <w:szCs w:val="24"/>
        </w:rPr>
        <w:t>。</w:t>
      </w:r>
    </w:p>
    <w:p w14:paraId="702E239C"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宋体" w:eastAsia="宋体" w:hAnsi="宋体" w:cs="宋体" w:hint="eastAsia"/>
          <w:color w:val="262626"/>
          <w:kern w:val="0"/>
          <w:sz w:val="24"/>
          <w:szCs w:val="24"/>
        </w:rPr>
        <w:t>如需了解我司为何出于合法利益对您的个人数据进行处理，请登录</w:t>
      </w:r>
      <w:r>
        <w:rPr>
          <w:rFonts w:ascii="Cambria" w:eastAsia="Times New Roman" w:hAnsi="Cambria" w:cs="Cambria"/>
          <w:color w:val="262626"/>
          <w:kern w:val="0"/>
          <w:sz w:val="24"/>
          <w:szCs w:val="24"/>
        </w:rPr>
        <w:t> </w:t>
      </w:r>
      <w:hyperlink r:id="rId9" w:history="1">
        <w:r>
          <w:rPr>
            <w:rFonts w:ascii="inherit" w:eastAsia="Times New Roman" w:hAnsi="inherit" w:cs="ABBvoice"/>
            <w:color w:val="262626"/>
            <w:kern w:val="0"/>
            <w:sz w:val="24"/>
            <w:szCs w:val="24"/>
            <w:u w:val="single"/>
          </w:rPr>
          <w:t>www.abb.com/privacy</w:t>
        </w:r>
      </w:hyperlink>
      <w:r>
        <w:rPr>
          <w:rFonts w:ascii="inherit" w:eastAsia="Times New Roman" w:hAnsi="inherit" w:cs="ABBvoice"/>
          <w:color w:val="262626"/>
          <w:kern w:val="0"/>
          <w:sz w:val="24"/>
          <w:szCs w:val="24"/>
        </w:rPr>
        <w:t> </w:t>
      </w:r>
      <w:r>
        <w:rPr>
          <w:rFonts w:ascii="宋体" w:eastAsia="宋体" w:hAnsi="宋体" w:cs="宋体" w:hint="eastAsia"/>
          <w:color w:val="262626"/>
          <w:kern w:val="0"/>
          <w:sz w:val="24"/>
          <w:szCs w:val="24"/>
        </w:rPr>
        <w:t>提交申请</w:t>
      </w:r>
      <w:r>
        <w:rPr>
          <w:rFonts w:ascii="宋体" w:eastAsia="宋体" w:hAnsi="宋体" w:cs="宋体"/>
          <w:color w:val="262626"/>
          <w:kern w:val="0"/>
          <w:sz w:val="24"/>
          <w:szCs w:val="24"/>
        </w:rPr>
        <w:t>。</w:t>
      </w:r>
    </w:p>
    <w:p w14:paraId="702E239D"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inherit" w:eastAsia="Times New Roman" w:hAnsi="inherit" w:cs="ABBvoice"/>
          <w:b/>
          <w:bCs/>
          <w:color w:val="262626"/>
          <w:kern w:val="0"/>
          <w:sz w:val="24"/>
          <w:szCs w:val="24"/>
        </w:rPr>
        <w:t xml:space="preserve">6. </w:t>
      </w:r>
      <w:r>
        <w:rPr>
          <w:rFonts w:ascii="宋体" w:eastAsia="宋体" w:hAnsi="宋体" w:cs="宋体" w:hint="eastAsia"/>
          <w:b/>
          <w:bCs/>
          <w:color w:val="262626"/>
          <w:kern w:val="0"/>
          <w:sz w:val="24"/>
          <w:szCs w:val="24"/>
        </w:rPr>
        <w:t>与我司共享您个人数据的各方（欧盟和欧洲经济区以内及以外，或控制您个人数据的</w:t>
      </w:r>
      <w:r>
        <w:rPr>
          <w:rFonts w:ascii="inherit" w:eastAsia="Times New Roman" w:hAnsi="inherit" w:cs="ABBvoice"/>
          <w:b/>
          <w:bCs/>
          <w:color w:val="262626"/>
          <w:kern w:val="0"/>
          <w:sz w:val="24"/>
          <w:szCs w:val="24"/>
        </w:rPr>
        <w:t xml:space="preserve"> ABB </w:t>
      </w:r>
      <w:r>
        <w:rPr>
          <w:rFonts w:ascii="宋体" w:eastAsia="宋体" w:hAnsi="宋体" w:cs="宋体" w:hint="eastAsia"/>
          <w:b/>
          <w:bCs/>
          <w:color w:val="262626"/>
          <w:kern w:val="0"/>
          <w:sz w:val="24"/>
          <w:szCs w:val="24"/>
        </w:rPr>
        <w:t>公司所在国家</w:t>
      </w:r>
      <w:r>
        <w:rPr>
          <w:rFonts w:ascii="inherit" w:eastAsia="Times New Roman" w:hAnsi="inherit" w:cs="ABBvoice"/>
          <w:b/>
          <w:bCs/>
          <w:color w:val="262626"/>
          <w:kern w:val="0"/>
          <w:sz w:val="24"/>
          <w:szCs w:val="24"/>
        </w:rPr>
        <w:t>/</w:t>
      </w:r>
      <w:r>
        <w:rPr>
          <w:rFonts w:ascii="宋体" w:eastAsia="宋体" w:hAnsi="宋体" w:cs="宋体" w:hint="eastAsia"/>
          <w:b/>
          <w:bCs/>
          <w:color w:val="262626"/>
          <w:kern w:val="0"/>
          <w:sz w:val="24"/>
          <w:szCs w:val="24"/>
        </w:rPr>
        <w:t>地区以外</w:t>
      </w:r>
      <w:r>
        <w:rPr>
          <w:rFonts w:ascii="宋体" w:eastAsia="宋体" w:hAnsi="宋体" w:cs="宋体"/>
          <w:b/>
          <w:bCs/>
          <w:color w:val="262626"/>
          <w:kern w:val="0"/>
          <w:sz w:val="24"/>
          <w:szCs w:val="24"/>
        </w:rPr>
        <w:t>）</w:t>
      </w:r>
    </w:p>
    <w:p w14:paraId="702E239E"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宋体" w:eastAsia="宋体" w:hAnsi="宋体" w:cs="宋体" w:hint="eastAsia"/>
          <w:color w:val="262626"/>
          <w:kern w:val="0"/>
          <w:sz w:val="24"/>
          <w:szCs w:val="24"/>
        </w:rPr>
        <w:t>我司仅在必要时，出于下表所述的目的，与其他</w:t>
      </w:r>
      <w:r>
        <w:rPr>
          <w:rFonts w:ascii="inherit" w:eastAsia="Times New Roman" w:hAnsi="inherit" w:cs="ABBvoice"/>
          <w:color w:val="262626"/>
          <w:kern w:val="0"/>
          <w:sz w:val="24"/>
          <w:szCs w:val="24"/>
        </w:rPr>
        <w:t xml:space="preserve"> ABB </w:t>
      </w:r>
      <w:r>
        <w:rPr>
          <w:rFonts w:ascii="宋体" w:eastAsia="宋体" w:hAnsi="宋体" w:cs="宋体" w:hint="eastAsia"/>
          <w:color w:val="262626"/>
          <w:kern w:val="0"/>
          <w:sz w:val="24"/>
          <w:szCs w:val="24"/>
        </w:rPr>
        <w:t>附属公司、子公司或第三方共享您的个人数据。如果我司需要与附属公司或第三方共享您的个人数据，以便向</w:t>
      </w:r>
      <w:r>
        <w:rPr>
          <w:rFonts w:ascii="inherit" w:eastAsia="Times New Roman" w:hAnsi="inherit" w:cs="ABBvoice"/>
          <w:color w:val="262626"/>
          <w:kern w:val="0"/>
          <w:sz w:val="24"/>
          <w:szCs w:val="24"/>
        </w:rPr>
        <w:t>/</w:t>
      </w:r>
      <w:r>
        <w:rPr>
          <w:rFonts w:ascii="宋体" w:eastAsia="宋体" w:hAnsi="宋体" w:cs="宋体" w:hint="eastAsia"/>
          <w:color w:val="262626"/>
          <w:kern w:val="0"/>
          <w:sz w:val="24"/>
          <w:szCs w:val="24"/>
        </w:rPr>
        <w:t>从欧盟（</w:t>
      </w:r>
      <w:r>
        <w:rPr>
          <w:rFonts w:ascii="Cambria" w:eastAsia="Times New Roman" w:hAnsi="Cambria" w:cs="Cambria"/>
          <w:color w:val="262626"/>
          <w:kern w:val="0"/>
          <w:sz w:val="24"/>
          <w:szCs w:val="24"/>
        </w:rPr>
        <w:t>“</w:t>
      </w:r>
      <w:r>
        <w:rPr>
          <w:rFonts w:ascii="inherit" w:eastAsia="Times New Roman" w:hAnsi="inherit" w:cs="ABBvoice"/>
          <w:color w:val="262626"/>
          <w:kern w:val="0"/>
          <w:sz w:val="24"/>
          <w:szCs w:val="24"/>
        </w:rPr>
        <w:t>EU</w:t>
      </w:r>
      <w:r>
        <w:rPr>
          <w:rFonts w:ascii="Cambria" w:eastAsia="Times New Roman" w:hAnsi="Cambria" w:cs="Cambria"/>
          <w:color w:val="262626"/>
          <w:kern w:val="0"/>
          <w:sz w:val="24"/>
          <w:szCs w:val="24"/>
        </w:rPr>
        <w:t>”</w:t>
      </w:r>
      <w:r>
        <w:rPr>
          <w:rFonts w:ascii="宋体" w:eastAsia="宋体" w:hAnsi="宋体" w:cs="宋体" w:hint="eastAsia"/>
          <w:color w:val="262626"/>
          <w:kern w:val="0"/>
          <w:sz w:val="24"/>
          <w:szCs w:val="24"/>
        </w:rPr>
        <w:t>）和欧洲经济区（</w:t>
      </w:r>
      <w:r>
        <w:rPr>
          <w:rFonts w:ascii="Cambria" w:eastAsia="Times New Roman" w:hAnsi="Cambria" w:cs="Cambria"/>
          <w:color w:val="262626"/>
          <w:kern w:val="0"/>
          <w:sz w:val="24"/>
          <w:szCs w:val="24"/>
        </w:rPr>
        <w:t>“</w:t>
      </w:r>
      <w:r>
        <w:rPr>
          <w:rFonts w:ascii="inherit" w:eastAsia="Times New Roman" w:hAnsi="inherit" w:cs="ABBvoice"/>
          <w:color w:val="262626"/>
          <w:kern w:val="0"/>
          <w:sz w:val="24"/>
          <w:szCs w:val="24"/>
        </w:rPr>
        <w:t>EEA</w:t>
      </w:r>
      <w:r>
        <w:rPr>
          <w:rFonts w:ascii="Cambria" w:eastAsia="Times New Roman" w:hAnsi="Cambria" w:cs="Cambria"/>
          <w:color w:val="262626"/>
          <w:kern w:val="0"/>
          <w:sz w:val="24"/>
          <w:szCs w:val="24"/>
        </w:rPr>
        <w:t>”</w:t>
      </w:r>
      <w:r>
        <w:rPr>
          <w:rFonts w:ascii="宋体" w:eastAsia="宋体" w:hAnsi="宋体" w:cs="宋体" w:hint="eastAsia"/>
          <w:color w:val="262626"/>
          <w:kern w:val="0"/>
          <w:sz w:val="24"/>
          <w:szCs w:val="24"/>
        </w:rPr>
        <w:t>）或控制您个人数据的</w:t>
      </w:r>
      <w:r>
        <w:rPr>
          <w:rFonts w:ascii="inherit" w:eastAsia="Times New Roman" w:hAnsi="inherit" w:cs="ABBvoice"/>
          <w:color w:val="262626"/>
          <w:kern w:val="0"/>
          <w:sz w:val="24"/>
          <w:szCs w:val="24"/>
        </w:rPr>
        <w:t xml:space="preserve"> ABB </w:t>
      </w:r>
      <w:r>
        <w:rPr>
          <w:rFonts w:ascii="宋体" w:eastAsia="宋体" w:hAnsi="宋体" w:cs="宋体" w:hint="eastAsia"/>
          <w:color w:val="262626"/>
          <w:kern w:val="0"/>
          <w:sz w:val="24"/>
          <w:szCs w:val="24"/>
        </w:rPr>
        <w:t>公司所在国家</w:t>
      </w:r>
      <w:r>
        <w:rPr>
          <w:rFonts w:ascii="inherit" w:eastAsia="Times New Roman" w:hAnsi="inherit" w:cs="ABBvoice"/>
          <w:color w:val="262626"/>
          <w:kern w:val="0"/>
          <w:sz w:val="24"/>
          <w:szCs w:val="24"/>
        </w:rPr>
        <w:t>/</w:t>
      </w:r>
      <w:r>
        <w:rPr>
          <w:rFonts w:ascii="宋体" w:eastAsia="宋体" w:hAnsi="宋体" w:cs="宋体" w:hint="eastAsia"/>
          <w:color w:val="262626"/>
          <w:kern w:val="0"/>
          <w:sz w:val="24"/>
          <w:szCs w:val="24"/>
        </w:rPr>
        <w:t>地区以外的地区传输</w:t>
      </w:r>
      <w:r>
        <w:rPr>
          <w:rFonts w:ascii="inherit" w:eastAsia="Times New Roman" w:hAnsi="inherit" w:cs="ABBvoice"/>
          <w:color w:val="262626"/>
          <w:kern w:val="0"/>
          <w:sz w:val="24"/>
          <w:szCs w:val="24"/>
        </w:rPr>
        <w:t>/</w:t>
      </w:r>
      <w:r>
        <w:rPr>
          <w:rFonts w:ascii="宋体" w:eastAsia="宋体" w:hAnsi="宋体" w:cs="宋体" w:hint="eastAsia"/>
          <w:color w:val="262626"/>
          <w:kern w:val="0"/>
          <w:sz w:val="24"/>
          <w:szCs w:val="24"/>
        </w:rPr>
        <w:t>访问您的个人数据，我司会始终采取充分的保障措施来保护您的个人数据。例如，这些保障措施包括：欧盟委员会的充分性决定（</w:t>
      </w:r>
      <w:hyperlink r:id="rId10" w:history="1">
        <w:r>
          <w:rPr>
            <w:rFonts w:ascii="宋体" w:eastAsia="宋体" w:hAnsi="宋体" w:cs="宋体" w:hint="eastAsia"/>
            <w:color w:val="262626"/>
            <w:kern w:val="0"/>
            <w:sz w:val="24"/>
            <w:szCs w:val="24"/>
            <w:u w:val="single"/>
          </w:rPr>
          <w:t>点击查看更多内容</w:t>
        </w:r>
      </w:hyperlink>
      <w:r>
        <w:rPr>
          <w:rFonts w:ascii="宋体" w:eastAsia="宋体" w:hAnsi="宋体" w:cs="宋体" w:hint="eastAsia"/>
          <w:color w:val="262626"/>
          <w:kern w:val="0"/>
          <w:sz w:val="24"/>
          <w:szCs w:val="24"/>
        </w:rPr>
        <w:t>）标准合同条款（</w:t>
      </w:r>
      <w:hyperlink r:id="rId11" w:history="1">
        <w:r>
          <w:rPr>
            <w:rFonts w:ascii="宋体" w:eastAsia="宋体" w:hAnsi="宋体" w:cs="宋体" w:hint="eastAsia"/>
            <w:color w:val="262626"/>
            <w:kern w:val="0"/>
            <w:sz w:val="24"/>
            <w:szCs w:val="24"/>
            <w:u w:val="single"/>
          </w:rPr>
          <w:t>点击查看更多内容</w:t>
        </w:r>
      </w:hyperlink>
      <w:r>
        <w:rPr>
          <w:rFonts w:ascii="宋体" w:eastAsia="宋体" w:hAnsi="宋体" w:cs="宋体" w:hint="eastAsia"/>
          <w:color w:val="262626"/>
          <w:kern w:val="0"/>
          <w:sz w:val="24"/>
          <w:szCs w:val="24"/>
        </w:rPr>
        <w:t>），隐私护盾认证（</w:t>
      </w:r>
      <w:hyperlink r:id="rId12" w:history="1">
        <w:r>
          <w:rPr>
            <w:rFonts w:ascii="宋体" w:eastAsia="宋体" w:hAnsi="宋体" w:cs="宋体" w:hint="eastAsia"/>
            <w:color w:val="262626"/>
            <w:kern w:val="0"/>
            <w:sz w:val="24"/>
            <w:szCs w:val="24"/>
            <w:u w:val="single"/>
          </w:rPr>
          <w:t>点击查看更多内容</w:t>
        </w:r>
      </w:hyperlink>
      <w:r>
        <w:rPr>
          <w:rFonts w:ascii="宋体" w:eastAsia="宋体" w:hAnsi="宋体" w:cs="宋体" w:hint="eastAsia"/>
          <w:color w:val="262626"/>
          <w:kern w:val="0"/>
          <w:sz w:val="24"/>
          <w:szCs w:val="24"/>
        </w:rPr>
        <w:t>），以及我们某些供应商实行的具约束力的公司规范（</w:t>
      </w:r>
      <w:hyperlink r:id="rId13" w:history="1">
        <w:r>
          <w:rPr>
            <w:rFonts w:ascii="宋体" w:eastAsia="宋体" w:hAnsi="宋体" w:cs="宋体" w:hint="eastAsia"/>
            <w:color w:val="262626"/>
            <w:kern w:val="0"/>
            <w:sz w:val="24"/>
            <w:szCs w:val="24"/>
            <w:u w:val="single"/>
          </w:rPr>
          <w:t>点击查看更多内容</w:t>
        </w:r>
      </w:hyperlink>
      <w:r>
        <w:rPr>
          <w:rFonts w:ascii="宋体" w:eastAsia="宋体" w:hAnsi="宋体" w:cs="宋体" w:hint="eastAsia"/>
          <w:color w:val="262626"/>
          <w:kern w:val="0"/>
          <w:sz w:val="24"/>
          <w:szCs w:val="24"/>
        </w:rPr>
        <w:t>）。为了保护您的个人数据，在我司将数据从欧盟、欧洲经济区以及控制您个人数据的</w:t>
      </w:r>
      <w:r>
        <w:rPr>
          <w:rFonts w:ascii="inherit" w:eastAsia="Times New Roman" w:hAnsi="inherit" w:cs="ABBvoice"/>
          <w:color w:val="262626"/>
          <w:kern w:val="0"/>
          <w:sz w:val="24"/>
          <w:szCs w:val="24"/>
        </w:rPr>
        <w:t xml:space="preserve"> ABB </w:t>
      </w:r>
      <w:r>
        <w:rPr>
          <w:rFonts w:ascii="宋体" w:eastAsia="宋体" w:hAnsi="宋体" w:cs="宋体" w:hint="eastAsia"/>
          <w:color w:val="262626"/>
          <w:kern w:val="0"/>
          <w:sz w:val="24"/>
          <w:szCs w:val="24"/>
        </w:rPr>
        <w:t>公司所在国家</w:t>
      </w:r>
      <w:r>
        <w:rPr>
          <w:rFonts w:ascii="inherit" w:eastAsia="Times New Roman" w:hAnsi="inherit" w:cs="ABBvoice"/>
          <w:color w:val="262626"/>
          <w:kern w:val="0"/>
          <w:sz w:val="24"/>
          <w:szCs w:val="24"/>
        </w:rPr>
        <w:t>/</w:t>
      </w:r>
      <w:r>
        <w:rPr>
          <w:rFonts w:ascii="宋体" w:eastAsia="宋体" w:hAnsi="宋体" w:cs="宋体" w:hint="eastAsia"/>
          <w:color w:val="262626"/>
          <w:kern w:val="0"/>
          <w:sz w:val="24"/>
          <w:szCs w:val="24"/>
        </w:rPr>
        <w:t>地区以内的地区向外传输时，我司已采取其他措施。如要了解现行的保障措施，请登录</w:t>
      </w:r>
      <w:r>
        <w:rPr>
          <w:rFonts w:ascii="inherit" w:eastAsia="Times New Roman" w:hAnsi="inherit" w:cs="ABBvoice"/>
          <w:color w:val="262626"/>
          <w:kern w:val="0"/>
          <w:sz w:val="24"/>
          <w:szCs w:val="24"/>
        </w:rPr>
        <w:t xml:space="preserve"> www.abb.com/privacy </w:t>
      </w:r>
      <w:r>
        <w:rPr>
          <w:rFonts w:ascii="宋体" w:eastAsia="宋体" w:hAnsi="宋体" w:cs="宋体" w:hint="eastAsia"/>
          <w:color w:val="262626"/>
          <w:kern w:val="0"/>
          <w:sz w:val="24"/>
          <w:szCs w:val="24"/>
        </w:rPr>
        <w:t>提交申请</w:t>
      </w:r>
      <w:r>
        <w:rPr>
          <w:rFonts w:ascii="宋体" w:eastAsia="宋体" w:hAnsi="宋体" w:cs="宋体"/>
          <w:color w:val="262626"/>
          <w:kern w:val="0"/>
          <w:sz w:val="24"/>
          <w:szCs w:val="24"/>
        </w:rPr>
        <w:t>。</w:t>
      </w:r>
    </w:p>
    <w:tbl>
      <w:tblPr>
        <w:tblW w:w="1137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15"/>
        <w:gridCol w:w="3101"/>
        <w:gridCol w:w="4657"/>
      </w:tblGrid>
      <w:tr w:rsidR="009C02C1" w14:paraId="702E23A2"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9F"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b/>
                <w:bCs/>
                <w:color w:val="262626"/>
                <w:kern w:val="0"/>
                <w:sz w:val="24"/>
                <w:szCs w:val="24"/>
              </w:rPr>
              <w:t>收件人姓名或者</w:t>
            </w:r>
            <w:r>
              <w:rPr>
                <w:rFonts w:ascii="inherit" w:eastAsia="Times New Roman" w:hAnsi="inherit" w:cs="Times New Roman"/>
                <w:b/>
                <w:bCs/>
                <w:color w:val="262626"/>
                <w:kern w:val="0"/>
                <w:sz w:val="24"/>
                <w:szCs w:val="24"/>
              </w:rPr>
              <w:t xml:space="preserve"> - </w:t>
            </w:r>
            <w:r>
              <w:rPr>
                <w:rFonts w:ascii="宋体" w:eastAsia="宋体" w:hAnsi="宋体" w:cs="宋体"/>
                <w:b/>
                <w:bCs/>
                <w:color w:val="262626"/>
                <w:kern w:val="0"/>
                <w:sz w:val="24"/>
                <w:szCs w:val="24"/>
              </w:rPr>
              <w:t>对于非欧盟国家</w:t>
            </w:r>
            <w:r>
              <w:rPr>
                <w:rFonts w:ascii="inherit" w:eastAsia="Times New Roman" w:hAnsi="inherit" w:cs="Times New Roman"/>
                <w:b/>
                <w:bCs/>
                <w:color w:val="262626"/>
                <w:kern w:val="0"/>
                <w:sz w:val="24"/>
                <w:szCs w:val="24"/>
              </w:rPr>
              <w:t>/</w:t>
            </w:r>
            <w:r>
              <w:rPr>
                <w:rFonts w:ascii="宋体" w:eastAsia="宋体" w:hAnsi="宋体" w:cs="宋体"/>
                <w:b/>
                <w:bCs/>
                <w:color w:val="262626"/>
                <w:kern w:val="0"/>
                <w:sz w:val="24"/>
                <w:szCs w:val="24"/>
              </w:rPr>
              <w:t>地区</w:t>
            </w:r>
            <w:r>
              <w:rPr>
                <w:rFonts w:ascii="inherit" w:eastAsia="Times New Roman" w:hAnsi="inherit" w:cs="Times New Roman"/>
                <w:b/>
                <w:bCs/>
                <w:color w:val="262626"/>
                <w:kern w:val="0"/>
                <w:sz w:val="24"/>
                <w:szCs w:val="24"/>
              </w:rPr>
              <w:t xml:space="preserve"> - </w:t>
            </w:r>
            <w:r>
              <w:rPr>
                <w:rFonts w:ascii="宋体" w:eastAsia="宋体" w:hAnsi="宋体" w:cs="宋体"/>
                <w:b/>
                <w:bCs/>
                <w:color w:val="262626"/>
                <w:kern w:val="0"/>
                <w:sz w:val="24"/>
                <w:szCs w:val="24"/>
              </w:rPr>
              <w:t>收件人类别</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A0"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b/>
                <w:bCs/>
                <w:color w:val="262626"/>
                <w:kern w:val="0"/>
                <w:sz w:val="24"/>
                <w:szCs w:val="24"/>
              </w:rPr>
              <w:t>接收方位置</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A1"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b/>
                <w:bCs/>
                <w:color w:val="262626"/>
                <w:kern w:val="0"/>
                <w:sz w:val="24"/>
                <w:szCs w:val="24"/>
              </w:rPr>
              <w:t>目的</w:t>
            </w:r>
          </w:p>
        </w:tc>
      </w:tr>
      <w:tr w:rsidR="009C02C1" w14:paraId="702E23A6"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A3" w14:textId="77777777" w:rsidR="009C02C1" w:rsidRDefault="00EB4F5A">
            <w:pPr>
              <w:widowControl/>
              <w:spacing w:before="210"/>
              <w:jc w:val="left"/>
              <w:rPr>
                <w:rFonts w:ascii="inherit" w:eastAsia="Times New Roman" w:hAnsi="inherit" w:cs="Times New Roman"/>
                <w:color w:val="262626"/>
                <w:kern w:val="0"/>
                <w:sz w:val="24"/>
                <w:szCs w:val="24"/>
              </w:rPr>
            </w:pPr>
            <w:r>
              <w:rPr>
                <w:rFonts w:ascii="inherit" w:eastAsia="Times New Roman" w:hAnsi="inherit" w:cs="Times New Roman"/>
                <w:color w:val="262626"/>
                <w:kern w:val="0"/>
                <w:sz w:val="24"/>
                <w:szCs w:val="24"/>
              </w:rPr>
              <w:t xml:space="preserve">ABB </w:t>
            </w:r>
            <w:r>
              <w:rPr>
                <w:rFonts w:ascii="宋体" w:eastAsia="宋体" w:hAnsi="宋体" w:cs="宋体"/>
                <w:color w:val="262626"/>
                <w:kern w:val="0"/>
                <w:sz w:val="24"/>
                <w:szCs w:val="24"/>
              </w:rPr>
              <w:t>附属公司和子公司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A4"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color w:val="262626"/>
                <w:kern w:val="0"/>
                <w:sz w:val="24"/>
                <w:szCs w:val="24"/>
              </w:rPr>
              <w:t>点击查看</w:t>
            </w:r>
            <w:r>
              <w:rPr>
                <w:rFonts w:ascii="inherit" w:eastAsia="Times New Roman" w:hAnsi="inherit" w:cs="Times New Roman"/>
                <w:color w:val="262626"/>
                <w:kern w:val="0"/>
                <w:sz w:val="24"/>
                <w:szCs w:val="24"/>
              </w:rPr>
              <w:t> </w:t>
            </w:r>
            <w:hyperlink r:id="rId14" w:history="1">
              <w:r>
                <w:rPr>
                  <w:rFonts w:ascii="inherit" w:eastAsia="Times New Roman" w:hAnsi="inherit" w:cs="Times New Roman"/>
                  <w:color w:val="262626"/>
                  <w:kern w:val="0"/>
                  <w:sz w:val="24"/>
                  <w:szCs w:val="24"/>
                  <w:u w:val="single"/>
                </w:rPr>
                <w:t xml:space="preserve">ABB </w:t>
              </w:r>
              <w:r>
                <w:rPr>
                  <w:rFonts w:ascii="宋体" w:eastAsia="宋体" w:hAnsi="宋体" w:cs="宋体"/>
                  <w:color w:val="262626"/>
                  <w:kern w:val="0"/>
                  <w:sz w:val="24"/>
                  <w:szCs w:val="24"/>
                  <w:u w:val="single"/>
                </w:rPr>
                <w:t>子公司列表</w:t>
              </w:r>
            </w:hyperlink>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A5"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color w:val="262626"/>
                <w:kern w:val="0"/>
                <w:sz w:val="24"/>
                <w:szCs w:val="24"/>
              </w:rPr>
              <w:t>本隐私声明所述之目的</w:t>
            </w:r>
          </w:p>
        </w:tc>
      </w:tr>
      <w:tr w:rsidR="009C02C1" w14:paraId="702E23AA"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A7" w14:textId="77777777" w:rsidR="009C02C1" w:rsidRDefault="00EB4F5A">
            <w:pPr>
              <w:widowControl/>
              <w:spacing w:before="210"/>
              <w:jc w:val="left"/>
              <w:rPr>
                <w:rFonts w:ascii="inherit" w:eastAsia="Times New Roman" w:hAnsi="inherit" w:cs="Times New Roman"/>
                <w:color w:val="262626"/>
                <w:kern w:val="0"/>
                <w:sz w:val="24"/>
                <w:szCs w:val="24"/>
              </w:rPr>
            </w:pPr>
            <w:r>
              <w:rPr>
                <w:rFonts w:ascii="inherit" w:eastAsia="Times New Roman" w:hAnsi="inherit" w:cs="Times New Roman"/>
                <w:color w:val="262626"/>
                <w:kern w:val="0"/>
                <w:sz w:val="24"/>
                <w:szCs w:val="24"/>
              </w:rPr>
              <w:t xml:space="preserve">ABB </w:t>
            </w:r>
            <w:r>
              <w:rPr>
                <w:rFonts w:ascii="宋体" w:eastAsia="宋体" w:hAnsi="宋体" w:cs="宋体"/>
                <w:color w:val="262626"/>
                <w:kern w:val="0"/>
                <w:sz w:val="24"/>
                <w:szCs w:val="24"/>
              </w:rPr>
              <w:t>业务合作伙伴、经销商和代理商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A8" w14:textId="77777777" w:rsidR="009C02C1" w:rsidRDefault="00EB4F5A">
            <w:pPr>
              <w:widowControl/>
              <w:spacing w:before="210"/>
              <w:jc w:val="left"/>
              <w:rPr>
                <w:rFonts w:ascii="inherit" w:eastAsia="Times New Roman" w:hAnsi="inherit" w:cs="Times New Roman"/>
                <w:color w:val="262626"/>
                <w:kern w:val="0"/>
                <w:sz w:val="24"/>
                <w:szCs w:val="24"/>
              </w:rPr>
            </w:pPr>
            <w:r>
              <w:rPr>
                <w:rFonts w:ascii="inherit" w:eastAsia="Times New Roman" w:hAnsi="inherit" w:cs="Times New Roman"/>
                <w:color w:val="262626"/>
                <w:kern w:val="0"/>
                <w:sz w:val="24"/>
                <w:szCs w:val="24"/>
              </w:rPr>
              <w:t xml:space="preserve">EU/EEA </w:t>
            </w:r>
            <w:r>
              <w:rPr>
                <w:rFonts w:ascii="宋体" w:eastAsia="宋体" w:hAnsi="宋体" w:cs="宋体"/>
                <w:color w:val="262626"/>
                <w:kern w:val="0"/>
                <w:sz w:val="24"/>
                <w:szCs w:val="24"/>
              </w:rPr>
              <w:t>和非</w:t>
            </w:r>
            <w:r>
              <w:rPr>
                <w:rFonts w:ascii="inherit" w:eastAsia="Times New Roman" w:hAnsi="inherit" w:cs="Times New Roman"/>
                <w:color w:val="262626"/>
                <w:kern w:val="0"/>
                <w:sz w:val="24"/>
                <w:szCs w:val="24"/>
              </w:rPr>
              <w:t xml:space="preserve"> EU/EEA </w:t>
            </w:r>
            <w:r>
              <w:rPr>
                <w:rFonts w:ascii="宋体" w:eastAsia="宋体" w:hAnsi="宋体" w:cs="宋体"/>
                <w:color w:val="262626"/>
                <w:kern w:val="0"/>
                <w:sz w:val="24"/>
                <w:szCs w:val="24"/>
              </w:rPr>
              <w:t>国家及地区（全球）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A9"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color w:val="262626"/>
                <w:kern w:val="0"/>
                <w:sz w:val="24"/>
                <w:szCs w:val="24"/>
              </w:rPr>
              <w:t>本隐私声明所述之目的</w:t>
            </w:r>
          </w:p>
        </w:tc>
      </w:tr>
      <w:tr w:rsidR="009C02C1" w14:paraId="702E23AE"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AB"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color w:val="262626"/>
                <w:kern w:val="0"/>
                <w:sz w:val="24"/>
                <w:szCs w:val="24"/>
              </w:rPr>
              <w:t>服务提供商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AC" w14:textId="77777777" w:rsidR="009C02C1" w:rsidRDefault="00EB4F5A">
            <w:pPr>
              <w:widowControl/>
              <w:spacing w:before="210"/>
              <w:jc w:val="left"/>
              <w:rPr>
                <w:rFonts w:ascii="inherit" w:eastAsia="Times New Roman" w:hAnsi="inherit" w:cs="Times New Roman"/>
                <w:color w:val="262626"/>
                <w:kern w:val="0"/>
                <w:sz w:val="24"/>
                <w:szCs w:val="24"/>
              </w:rPr>
            </w:pPr>
            <w:r>
              <w:rPr>
                <w:rFonts w:ascii="inherit" w:eastAsia="Times New Roman" w:hAnsi="inherit" w:cs="Times New Roman"/>
                <w:color w:val="262626"/>
                <w:kern w:val="0"/>
                <w:sz w:val="24"/>
                <w:szCs w:val="24"/>
              </w:rPr>
              <w:t xml:space="preserve">EU/EEA </w:t>
            </w:r>
            <w:r>
              <w:rPr>
                <w:rFonts w:ascii="宋体" w:eastAsia="宋体" w:hAnsi="宋体" w:cs="宋体"/>
                <w:color w:val="262626"/>
                <w:kern w:val="0"/>
                <w:sz w:val="24"/>
                <w:szCs w:val="24"/>
              </w:rPr>
              <w:t>和非</w:t>
            </w:r>
            <w:r>
              <w:rPr>
                <w:rFonts w:ascii="inherit" w:eastAsia="Times New Roman" w:hAnsi="inherit" w:cs="Times New Roman"/>
                <w:color w:val="262626"/>
                <w:kern w:val="0"/>
                <w:sz w:val="24"/>
                <w:szCs w:val="24"/>
              </w:rPr>
              <w:t xml:space="preserve"> EU/EEA </w:t>
            </w:r>
            <w:r>
              <w:rPr>
                <w:rFonts w:ascii="宋体" w:eastAsia="宋体" w:hAnsi="宋体" w:cs="宋体"/>
                <w:color w:val="262626"/>
                <w:kern w:val="0"/>
                <w:sz w:val="24"/>
                <w:szCs w:val="24"/>
              </w:rPr>
              <w:t>国家及地区（全球）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AD"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color w:val="262626"/>
                <w:kern w:val="0"/>
                <w:sz w:val="24"/>
                <w:szCs w:val="24"/>
              </w:rPr>
              <w:t>代表</w:t>
            </w:r>
            <w:r>
              <w:rPr>
                <w:rFonts w:ascii="inherit" w:eastAsia="Times New Roman" w:hAnsi="inherit" w:cs="Times New Roman"/>
                <w:color w:val="262626"/>
                <w:kern w:val="0"/>
                <w:sz w:val="24"/>
                <w:szCs w:val="24"/>
              </w:rPr>
              <w:t xml:space="preserve"> ABB </w:t>
            </w:r>
            <w:r>
              <w:rPr>
                <w:rFonts w:ascii="宋体" w:eastAsia="宋体" w:hAnsi="宋体" w:cs="宋体"/>
                <w:color w:val="262626"/>
                <w:kern w:val="0"/>
                <w:sz w:val="24"/>
                <w:szCs w:val="24"/>
              </w:rPr>
              <w:t>的</w:t>
            </w:r>
            <w:r>
              <w:rPr>
                <w:rFonts w:ascii="inherit" w:eastAsia="Times New Roman" w:hAnsi="inherit" w:cs="Times New Roman"/>
                <w:color w:val="262626"/>
                <w:kern w:val="0"/>
                <w:sz w:val="24"/>
                <w:szCs w:val="24"/>
              </w:rPr>
              <w:t xml:space="preserve"> IT </w:t>
            </w:r>
            <w:r>
              <w:rPr>
                <w:rFonts w:ascii="宋体" w:eastAsia="宋体" w:hAnsi="宋体" w:cs="宋体"/>
                <w:color w:val="262626"/>
                <w:kern w:val="0"/>
                <w:sz w:val="24"/>
                <w:szCs w:val="24"/>
              </w:rPr>
              <w:t>服务、营销或传播机构，付款处理方和其他服务提供商</w:t>
            </w:r>
          </w:p>
        </w:tc>
      </w:tr>
      <w:tr w:rsidR="009C02C1" w14:paraId="702E23B2"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AF" w14:textId="77777777" w:rsidR="009C02C1" w:rsidRDefault="00EB4F5A">
            <w:pPr>
              <w:widowControl/>
              <w:spacing w:before="210"/>
              <w:jc w:val="left"/>
              <w:rPr>
                <w:rFonts w:ascii="inherit" w:eastAsia="Times New Roman" w:hAnsi="inherit" w:cs="Times New Roman"/>
                <w:color w:val="262626"/>
                <w:kern w:val="0"/>
                <w:sz w:val="24"/>
                <w:szCs w:val="24"/>
              </w:rPr>
            </w:pPr>
            <w:r>
              <w:rPr>
                <w:rFonts w:ascii="inherit" w:eastAsia="Times New Roman" w:hAnsi="inherit" w:cs="Times New Roman"/>
                <w:color w:val="262626"/>
                <w:kern w:val="0"/>
                <w:sz w:val="24"/>
                <w:szCs w:val="24"/>
              </w:rPr>
              <w:t xml:space="preserve">ABB </w:t>
            </w:r>
            <w:r>
              <w:rPr>
                <w:rFonts w:ascii="宋体" w:eastAsia="宋体" w:hAnsi="宋体" w:cs="宋体"/>
                <w:color w:val="262626"/>
                <w:kern w:val="0"/>
                <w:sz w:val="24"/>
                <w:szCs w:val="24"/>
              </w:rPr>
              <w:t>业务或资产的潜在或实际收购方</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B0" w14:textId="77777777" w:rsidR="009C02C1" w:rsidRDefault="00EB4F5A">
            <w:pPr>
              <w:widowControl/>
              <w:spacing w:before="210"/>
              <w:jc w:val="left"/>
              <w:rPr>
                <w:rFonts w:ascii="inherit" w:eastAsia="Times New Roman" w:hAnsi="inherit" w:cs="Times New Roman"/>
                <w:color w:val="262626"/>
                <w:kern w:val="0"/>
                <w:sz w:val="24"/>
                <w:szCs w:val="24"/>
              </w:rPr>
            </w:pPr>
            <w:r>
              <w:rPr>
                <w:rFonts w:ascii="inherit" w:eastAsia="Times New Roman" w:hAnsi="inherit" w:cs="Times New Roman"/>
                <w:color w:val="262626"/>
                <w:kern w:val="0"/>
                <w:sz w:val="24"/>
                <w:szCs w:val="24"/>
              </w:rPr>
              <w:t xml:space="preserve">EU/EEA </w:t>
            </w:r>
            <w:r>
              <w:rPr>
                <w:rFonts w:ascii="宋体" w:eastAsia="宋体" w:hAnsi="宋体" w:cs="宋体"/>
                <w:color w:val="262626"/>
                <w:kern w:val="0"/>
                <w:sz w:val="24"/>
                <w:szCs w:val="24"/>
              </w:rPr>
              <w:t>和非</w:t>
            </w:r>
            <w:r>
              <w:rPr>
                <w:rFonts w:ascii="inherit" w:eastAsia="Times New Roman" w:hAnsi="inherit" w:cs="Times New Roman"/>
                <w:color w:val="262626"/>
                <w:kern w:val="0"/>
                <w:sz w:val="24"/>
                <w:szCs w:val="24"/>
              </w:rPr>
              <w:t xml:space="preserve"> EU/EEA </w:t>
            </w:r>
            <w:r>
              <w:rPr>
                <w:rFonts w:ascii="宋体" w:eastAsia="宋体" w:hAnsi="宋体" w:cs="宋体"/>
                <w:color w:val="262626"/>
                <w:kern w:val="0"/>
                <w:sz w:val="24"/>
                <w:szCs w:val="24"/>
              </w:rPr>
              <w:t>国家及地区（全球）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B1"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color w:val="262626"/>
                <w:kern w:val="0"/>
                <w:sz w:val="24"/>
                <w:szCs w:val="24"/>
              </w:rPr>
              <w:t>评估相关业务或资产，或用于本隐私声明所述之目的</w:t>
            </w:r>
          </w:p>
        </w:tc>
      </w:tr>
      <w:tr w:rsidR="009C02C1" w14:paraId="702E23B6"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B3"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color w:val="262626"/>
                <w:kern w:val="0"/>
                <w:sz w:val="24"/>
                <w:szCs w:val="24"/>
              </w:rPr>
              <w:lastRenderedPageBreak/>
              <w:t>适用法律程序、执法机关或政府机关等规定的接收方</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B4" w14:textId="77777777" w:rsidR="009C02C1" w:rsidRDefault="00EB4F5A">
            <w:pPr>
              <w:widowControl/>
              <w:spacing w:before="210"/>
              <w:jc w:val="left"/>
              <w:rPr>
                <w:rFonts w:ascii="inherit" w:eastAsia="Times New Roman" w:hAnsi="inherit" w:cs="Times New Roman"/>
                <w:color w:val="262626"/>
                <w:kern w:val="0"/>
                <w:sz w:val="24"/>
                <w:szCs w:val="24"/>
              </w:rPr>
            </w:pPr>
            <w:r>
              <w:rPr>
                <w:rFonts w:ascii="inherit" w:eastAsia="Times New Roman" w:hAnsi="inherit" w:cs="Times New Roman"/>
                <w:color w:val="262626"/>
                <w:kern w:val="0"/>
                <w:sz w:val="24"/>
                <w:szCs w:val="24"/>
              </w:rPr>
              <w:t xml:space="preserve">EU/EEA </w:t>
            </w:r>
            <w:r>
              <w:rPr>
                <w:rFonts w:ascii="宋体" w:eastAsia="宋体" w:hAnsi="宋体" w:cs="宋体"/>
                <w:color w:val="262626"/>
                <w:kern w:val="0"/>
                <w:sz w:val="24"/>
                <w:szCs w:val="24"/>
              </w:rPr>
              <w:t>和非</w:t>
            </w:r>
            <w:r>
              <w:rPr>
                <w:rFonts w:ascii="inherit" w:eastAsia="Times New Roman" w:hAnsi="inherit" w:cs="Times New Roman"/>
                <w:color w:val="262626"/>
                <w:kern w:val="0"/>
                <w:sz w:val="24"/>
                <w:szCs w:val="24"/>
              </w:rPr>
              <w:t xml:space="preserve"> EU/EEA </w:t>
            </w:r>
            <w:r>
              <w:rPr>
                <w:rFonts w:ascii="宋体" w:eastAsia="宋体" w:hAnsi="宋体" w:cs="宋体"/>
                <w:color w:val="262626"/>
                <w:kern w:val="0"/>
                <w:sz w:val="24"/>
                <w:szCs w:val="24"/>
              </w:rPr>
              <w:t>国家及地区（全球）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B5"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color w:val="262626"/>
                <w:kern w:val="0"/>
                <w:sz w:val="24"/>
                <w:szCs w:val="24"/>
              </w:rPr>
              <w:t>在适用法律规定、政府机关合法要求或有效法律要求的情况下</w:t>
            </w:r>
          </w:p>
        </w:tc>
      </w:tr>
    </w:tbl>
    <w:p w14:paraId="702E23B7"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inherit" w:eastAsia="Times New Roman" w:hAnsi="inherit" w:cs="ABBvoice"/>
          <w:b/>
          <w:bCs/>
          <w:color w:val="262626"/>
          <w:kern w:val="0"/>
          <w:sz w:val="24"/>
          <w:szCs w:val="24"/>
        </w:rPr>
        <w:t xml:space="preserve">7. </w:t>
      </w:r>
      <w:r>
        <w:rPr>
          <w:rFonts w:ascii="宋体" w:eastAsia="宋体" w:hAnsi="宋体" w:cs="宋体" w:hint="eastAsia"/>
          <w:b/>
          <w:bCs/>
          <w:color w:val="262626"/>
          <w:kern w:val="0"/>
          <w:sz w:val="24"/>
          <w:szCs w:val="24"/>
        </w:rPr>
        <w:t>我司会将您的个人数据保留多</w:t>
      </w:r>
      <w:r>
        <w:rPr>
          <w:rFonts w:ascii="宋体" w:eastAsia="宋体" w:hAnsi="宋体" w:cs="宋体"/>
          <w:b/>
          <w:bCs/>
          <w:color w:val="262626"/>
          <w:kern w:val="0"/>
          <w:sz w:val="24"/>
          <w:szCs w:val="24"/>
        </w:rPr>
        <w:t>久</w:t>
      </w:r>
    </w:p>
    <w:p w14:paraId="702E23B8"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宋体" w:eastAsia="宋体" w:hAnsi="宋体" w:cs="宋体" w:hint="eastAsia"/>
          <w:color w:val="262626"/>
          <w:kern w:val="0"/>
          <w:sz w:val="24"/>
          <w:szCs w:val="24"/>
        </w:rPr>
        <w:t>根据强制性立法，对于某些个人数据，</w:t>
      </w:r>
      <w:r>
        <w:rPr>
          <w:rFonts w:ascii="inherit" w:eastAsia="Times New Roman" w:hAnsi="inherit" w:cs="ABBvoice"/>
          <w:color w:val="262626"/>
          <w:kern w:val="0"/>
          <w:sz w:val="24"/>
          <w:szCs w:val="24"/>
        </w:rPr>
        <w:t xml:space="preserve">ABB </w:t>
      </w:r>
      <w:r>
        <w:rPr>
          <w:rFonts w:ascii="宋体" w:eastAsia="宋体" w:hAnsi="宋体" w:cs="宋体" w:hint="eastAsia"/>
          <w:color w:val="262626"/>
          <w:kern w:val="0"/>
          <w:sz w:val="24"/>
          <w:szCs w:val="24"/>
        </w:rPr>
        <w:t>必须遵守最短保留期限的要求。我司仅出于本隐私声明所述之目的，在必要的时间内保留您的个人数据</w:t>
      </w:r>
      <w:r>
        <w:rPr>
          <w:rFonts w:ascii="宋体" w:eastAsia="宋体" w:hAnsi="宋体" w:cs="宋体"/>
          <w:color w:val="262626"/>
          <w:kern w:val="0"/>
          <w:sz w:val="24"/>
          <w:szCs w:val="24"/>
        </w:rPr>
        <w:t>。</w:t>
      </w:r>
    </w:p>
    <w:p w14:paraId="702E23B9"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宋体" w:eastAsia="宋体" w:hAnsi="宋体" w:cs="宋体" w:hint="eastAsia"/>
          <w:color w:val="262626"/>
          <w:kern w:val="0"/>
          <w:sz w:val="24"/>
          <w:szCs w:val="24"/>
        </w:rPr>
        <w:t>同时，适用数据保护法规定，我司以可识别形式保存个人数据的时间不得超过处理个人数据所需的时间。我司通过设置</w:t>
      </w:r>
      <w:r>
        <w:rPr>
          <w:rFonts w:ascii="inherit" w:eastAsia="Times New Roman" w:hAnsi="inherit" w:cs="ABBvoice"/>
          <w:color w:val="262626"/>
          <w:kern w:val="0"/>
          <w:sz w:val="24"/>
          <w:szCs w:val="24"/>
        </w:rPr>
        <w:t xml:space="preserve"> IT </w:t>
      </w:r>
      <w:r>
        <w:rPr>
          <w:rFonts w:ascii="宋体" w:eastAsia="宋体" w:hAnsi="宋体" w:cs="宋体" w:hint="eastAsia"/>
          <w:color w:val="262626"/>
          <w:kern w:val="0"/>
          <w:sz w:val="24"/>
          <w:szCs w:val="24"/>
        </w:rPr>
        <w:t>应用程序和政策，确保在不再需要您的个人数据时将其删除</w:t>
      </w:r>
      <w:r>
        <w:rPr>
          <w:rFonts w:ascii="宋体" w:eastAsia="宋体" w:hAnsi="宋体" w:cs="宋体"/>
          <w:color w:val="262626"/>
          <w:kern w:val="0"/>
          <w:sz w:val="24"/>
          <w:szCs w:val="24"/>
        </w:rPr>
        <w:t>。</w:t>
      </w:r>
    </w:p>
    <w:p w14:paraId="702E23BA"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宋体" w:eastAsia="宋体" w:hAnsi="宋体" w:cs="宋体" w:hint="eastAsia"/>
          <w:color w:val="262626"/>
          <w:kern w:val="0"/>
          <w:sz w:val="24"/>
          <w:szCs w:val="24"/>
        </w:rPr>
        <w:t>如要了解更多适用于您的个人数据的特定保留期相关信息，可登录</w:t>
      </w:r>
      <w:r>
        <w:rPr>
          <w:rFonts w:ascii="Cambria" w:eastAsia="Times New Roman" w:hAnsi="Cambria" w:cs="Cambria"/>
          <w:color w:val="262626"/>
          <w:kern w:val="0"/>
          <w:sz w:val="24"/>
          <w:szCs w:val="24"/>
        </w:rPr>
        <w:t> </w:t>
      </w:r>
      <w:hyperlink r:id="rId15" w:history="1">
        <w:r>
          <w:rPr>
            <w:rFonts w:ascii="inherit" w:eastAsia="Times New Roman" w:hAnsi="inherit" w:cs="ABBvoice"/>
            <w:color w:val="262626"/>
            <w:kern w:val="0"/>
            <w:sz w:val="24"/>
            <w:szCs w:val="24"/>
            <w:u w:val="single"/>
          </w:rPr>
          <w:t>www.abb.com/privacy</w:t>
        </w:r>
      </w:hyperlink>
      <w:r>
        <w:rPr>
          <w:rFonts w:ascii="inherit" w:eastAsia="Times New Roman" w:hAnsi="inherit" w:cs="ABBvoice"/>
          <w:color w:val="262626"/>
          <w:kern w:val="0"/>
          <w:sz w:val="24"/>
          <w:szCs w:val="24"/>
        </w:rPr>
        <w:t> </w:t>
      </w:r>
      <w:r>
        <w:rPr>
          <w:rFonts w:ascii="宋体" w:eastAsia="宋体" w:hAnsi="宋体" w:cs="宋体" w:hint="eastAsia"/>
          <w:color w:val="262626"/>
          <w:kern w:val="0"/>
          <w:sz w:val="24"/>
          <w:szCs w:val="24"/>
        </w:rPr>
        <w:t>提交申请</w:t>
      </w:r>
      <w:r>
        <w:rPr>
          <w:rFonts w:ascii="宋体" w:eastAsia="宋体" w:hAnsi="宋体" w:cs="宋体"/>
          <w:color w:val="262626"/>
          <w:kern w:val="0"/>
          <w:sz w:val="24"/>
          <w:szCs w:val="24"/>
        </w:rPr>
        <w:t>。</w:t>
      </w:r>
    </w:p>
    <w:p w14:paraId="702E23BB"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inherit" w:eastAsia="Times New Roman" w:hAnsi="inherit" w:cs="ABBvoice"/>
          <w:b/>
          <w:bCs/>
          <w:color w:val="262626"/>
          <w:kern w:val="0"/>
          <w:sz w:val="24"/>
          <w:szCs w:val="24"/>
        </w:rPr>
        <w:t xml:space="preserve">8. </w:t>
      </w:r>
      <w:r>
        <w:rPr>
          <w:rFonts w:ascii="宋体" w:eastAsia="宋体" w:hAnsi="宋体" w:cs="宋体" w:hint="eastAsia"/>
          <w:b/>
          <w:bCs/>
          <w:color w:val="262626"/>
          <w:kern w:val="0"/>
          <w:sz w:val="24"/>
          <w:szCs w:val="24"/>
        </w:rPr>
        <w:t>您的数据隐私</w:t>
      </w:r>
      <w:r>
        <w:rPr>
          <w:rFonts w:ascii="宋体" w:eastAsia="宋体" w:hAnsi="宋体" w:cs="宋体"/>
          <w:b/>
          <w:bCs/>
          <w:color w:val="262626"/>
          <w:kern w:val="0"/>
          <w:sz w:val="24"/>
          <w:szCs w:val="24"/>
        </w:rPr>
        <w:t>权</w:t>
      </w:r>
    </w:p>
    <w:p w14:paraId="702E23BC"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宋体" w:eastAsia="宋体" w:hAnsi="宋体" w:cs="宋体" w:hint="eastAsia"/>
          <w:color w:val="262626"/>
          <w:kern w:val="0"/>
          <w:sz w:val="24"/>
          <w:szCs w:val="24"/>
        </w:rPr>
        <w:t>根据您所在的司法管辖区以及您的个人数据被处理的所在地规定，您可能享有以下权利</w:t>
      </w:r>
      <w:r>
        <w:rPr>
          <w:rFonts w:ascii="宋体" w:eastAsia="宋体" w:hAnsi="宋体" w:cs="宋体"/>
          <w:color w:val="262626"/>
          <w:kern w:val="0"/>
          <w:sz w:val="24"/>
          <w:szCs w:val="24"/>
        </w:rPr>
        <w:t>：</w:t>
      </w:r>
    </w:p>
    <w:tbl>
      <w:tblPr>
        <w:tblW w:w="83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9"/>
        <w:gridCol w:w="7231"/>
      </w:tblGrid>
      <w:tr w:rsidR="009C02C1" w14:paraId="702E23BF" w14:textId="77777777">
        <w:trPr>
          <w:trHeight w:val="450"/>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BD"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b/>
                <w:bCs/>
                <w:color w:val="262626"/>
                <w:kern w:val="0"/>
                <w:sz w:val="24"/>
                <w:szCs w:val="24"/>
              </w:rPr>
              <w:t>数据隐私权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BE"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b/>
                <w:bCs/>
                <w:color w:val="262626"/>
                <w:kern w:val="0"/>
                <w:sz w:val="24"/>
                <w:szCs w:val="24"/>
              </w:rPr>
              <w:t>含义</w:t>
            </w:r>
          </w:p>
        </w:tc>
      </w:tr>
      <w:tr w:rsidR="009C02C1" w14:paraId="702E23C2" w14:textId="77777777">
        <w:trPr>
          <w:trHeight w:val="703"/>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C0"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color w:val="262626"/>
                <w:kern w:val="0"/>
                <w:sz w:val="24"/>
                <w:szCs w:val="24"/>
              </w:rPr>
              <w:t>访问个人数据的权利</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C1"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color w:val="262626"/>
                <w:kern w:val="0"/>
                <w:sz w:val="24"/>
                <w:szCs w:val="24"/>
              </w:rPr>
              <w:t>您有权向</w:t>
            </w:r>
            <w:r>
              <w:rPr>
                <w:rFonts w:ascii="inherit" w:eastAsia="Times New Roman" w:hAnsi="inherit" w:cs="Times New Roman"/>
                <w:color w:val="262626"/>
                <w:kern w:val="0"/>
                <w:sz w:val="24"/>
                <w:szCs w:val="24"/>
              </w:rPr>
              <w:t xml:space="preserve"> ABB </w:t>
            </w:r>
            <w:r>
              <w:rPr>
                <w:rFonts w:ascii="宋体" w:eastAsia="宋体" w:hAnsi="宋体" w:cs="宋体"/>
                <w:color w:val="262626"/>
                <w:kern w:val="0"/>
                <w:sz w:val="24"/>
                <w:szCs w:val="24"/>
              </w:rPr>
              <w:t>索取其持有您的个人数据的概述或副本。</w:t>
            </w:r>
          </w:p>
        </w:tc>
      </w:tr>
      <w:tr w:rsidR="009C02C1" w14:paraId="702E23C5" w14:textId="77777777">
        <w:trPr>
          <w:trHeight w:val="714"/>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C3"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color w:val="262626"/>
                <w:kern w:val="0"/>
                <w:sz w:val="24"/>
                <w:szCs w:val="24"/>
              </w:rPr>
              <w:t>更正个人数据的权利</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C4"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color w:val="262626"/>
                <w:kern w:val="0"/>
                <w:sz w:val="24"/>
                <w:szCs w:val="24"/>
              </w:rPr>
              <w:t>您可以要求我司立即更正所持有您的不准确或不完整的个人数据。</w:t>
            </w:r>
          </w:p>
        </w:tc>
      </w:tr>
      <w:tr w:rsidR="009C02C1" w14:paraId="702E23C8" w14:textId="77777777">
        <w:trPr>
          <w:trHeight w:val="703"/>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C6"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color w:val="262626"/>
                <w:kern w:val="0"/>
                <w:sz w:val="24"/>
                <w:szCs w:val="24"/>
              </w:rPr>
              <w:t>删除个人数据的权利</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C7"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color w:val="262626"/>
                <w:kern w:val="0"/>
                <w:sz w:val="24"/>
                <w:szCs w:val="24"/>
              </w:rPr>
              <w:t>如果适用法律要求我司删除数据，或不允许我司对其进行处理，则您可以要求我司在不再需要该等个人数据时将其删除。</w:t>
            </w:r>
          </w:p>
        </w:tc>
      </w:tr>
      <w:tr w:rsidR="009C02C1" w14:paraId="702E23CB" w14:textId="77777777">
        <w:trPr>
          <w:trHeight w:val="714"/>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C9"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color w:val="262626"/>
                <w:kern w:val="0"/>
                <w:sz w:val="24"/>
                <w:szCs w:val="24"/>
              </w:rPr>
              <w:t>限制数据处理的权利</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CA"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color w:val="262626"/>
                <w:kern w:val="0"/>
                <w:sz w:val="24"/>
                <w:szCs w:val="24"/>
              </w:rPr>
              <w:t>在某些特定情况下，您有权限制对您的个人数据进行处理。</w:t>
            </w:r>
          </w:p>
        </w:tc>
      </w:tr>
      <w:tr w:rsidR="009C02C1" w14:paraId="702E23CE" w14:textId="77777777">
        <w:trPr>
          <w:trHeight w:val="703"/>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CC"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color w:val="262626"/>
                <w:kern w:val="0"/>
                <w:sz w:val="24"/>
                <w:szCs w:val="24"/>
              </w:rPr>
              <w:t>转移数据的权利</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CD"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color w:val="262626"/>
                <w:kern w:val="0"/>
                <w:sz w:val="24"/>
                <w:szCs w:val="24"/>
              </w:rPr>
              <w:t>您有权出于个人目的，以结构化、机器可读的格式接收您的个人数据，或要求我司将其传输给第三方。</w:t>
            </w:r>
          </w:p>
        </w:tc>
      </w:tr>
      <w:tr w:rsidR="009C02C1" w14:paraId="702E23D1" w14:textId="77777777">
        <w:trPr>
          <w:trHeight w:val="714"/>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CF"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color w:val="262626"/>
                <w:kern w:val="0"/>
                <w:sz w:val="24"/>
                <w:szCs w:val="24"/>
              </w:rPr>
              <w:t>反对数据处理的权利</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D0"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color w:val="262626"/>
                <w:kern w:val="0"/>
                <w:sz w:val="24"/>
                <w:szCs w:val="24"/>
              </w:rPr>
              <w:t>当我们基于自身的合法权益对您的数据进行处理，而您所拥有的数据保护权超越我们对合法权益的判断时，您有权反对我们处理您的个人数据。</w:t>
            </w:r>
          </w:p>
        </w:tc>
      </w:tr>
      <w:tr w:rsidR="009C02C1" w14:paraId="702E23D4" w14:textId="77777777">
        <w:trPr>
          <w:trHeight w:val="703"/>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D2"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color w:val="262626"/>
                <w:kern w:val="0"/>
                <w:sz w:val="24"/>
                <w:szCs w:val="24"/>
              </w:rPr>
              <w:t>撤回同意的权利</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2E23D3" w14:textId="77777777" w:rsidR="009C02C1" w:rsidRDefault="00EB4F5A">
            <w:pPr>
              <w:widowControl/>
              <w:spacing w:before="210"/>
              <w:jc w:val="left"/>
              <w:rPr>
                <w:rFonts w:ascii="inherit" w:eastAsia="Times New Roman" w:hAnsi="inherit" w:cs="Times New Roman"/>
                <w:color w:val="262626"/>
                <w:kern w:val="0"/>
                <w:sz w:val="24"/>
                <w:szCs w:val="24"/>
              </w:rPr>
            </w:pPr>
            <w:r>
              <w:rPr>
                <w:rFonts w:ascii="宋体" w:eastAsia="宋体" w:hAnsi="宋体" w:cs="宋体"/>
                <w:color w:val="262626"/>
                <w:kern w:val="0"/>
                <w:sz w:val="24"/>
                <w:szCs w:val="24"/>
              </w:rPr>
              <w:t>在</w:t>
            </w:r>
            <w:r>
              <w:rPr>
                <w:rFonts w:ascii="inherit" w:eastAsia="Times New Roman" w:hAnsi="inherit" w:cs="Times New Roman"/>
                <w:color w:val="262626"/>
                <w:kern w:val="0"/>
                <w:sz w:val="24"/>
                <w:szCs w:val="24"/>
              </w:rPr>
              <w:t xml:space="preserve"> ABB </w:t>
            </w:r>
            <w:r>
              <w:rPr>
                <w:rFonts w:ascii="宋体" w:eastAsia="宋体" w:hAnsi="宋体" w:cs="宋体"/>
                <w:color w:val="262626"/>
                <w:kern w:val="0"/>
                <w:sz w:val="24"/>
                <w:szCs w:val="24"/>
              </w:rPr>
              <w:t>已征得您的同意进行个人数据处理的情况下，您有权随时撤回同意。撤回同意不会影响撤回前基于同意的处理合法性。</w:t>
            </w:r>
          </w:p>
        </w:tc>
      </w:tr>
    </w:tbl>
    <w:p w14:paraId="702E23D5"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宋体" w:eastAsia="宋体" w:hAnsi="宋体" w:cs="宋体" w:hint="eastAsia"/>
          <w:color w:val="262626"/>
          <w:kern w:val="0"/>
          <w:sz w:val="24"/>
          <w:szCs w:val="24"/>
        </w:rPr>
        <w:lastRenderedPageBreak/>
        <w:t>请注意，上述权利不是绝对的，无法保证您的请求始终得到完全满足。例如，在某些情况下，由于我司可能负有保留某些个人数据的法律或合同义务，不能删除或限制处理您的个人数据</w:t>
      </w:r>
      <w:r>
        <w:rPr>
          <w:rFonts w:ascii="宋体" w:eastAsia="宋体" w:hAnsi="宋体" w:cs="宋体"/>
          <w:color w:val="262626"/>
          <w:kern w:val="0"/>
          <w:sz w:val="24"/>
          <w:szCs w:val="24"/>
        </w:rPr>
        <w:t>。</w:t>
      </w:r>
    </w:p>
    <w:p w14:paraId="702E23D6"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宋体" w:eastAsia="宋体" w:hAnsi="宋体" w:cs="宋体" w:hint="eastAsia"/>
          <w:color w:val="262626"/>
          <w:kern w:val="0"/>
          <w:sz w:val="24"/>
          <w:szCs w:val="24"/>
        </w:rPr>
        <w:t>如需强制行使您的数据隐私权，请登录</w:t>
      </w:r>
      <w:r>
        <w:rPr>
          <w:rFonts w:ascii="Cambria" w:eastAsia="Times New Roman" w:hAnsi="Cambria" w:cs="Cambria"/>
          <w:color w:val="262626"/>
          <w:kern w:val="0"/>
          <w:sz w:val="24"/>
          <w:szCs w:val="24"/>
        </w:rPr>
        <w:t> </w:t>
      </w:r>
      <w:hyperlink r:id="rId16" w:history="1">
        <w:r>
          <w:rPr>
            <w:rFonts w:ascii="inherit" w:eastAsia="Times New Roman" w:hAnsi="inherit" w:cs="ABBvoice"/>
            <w:color w:val="262626"/>
            <w:kern w:val="0"/>
            <w:sz w:val="24"/>
            <w:szCs w:val="24"/>
            <w:u w:val="single"/>
          </w:rPr>
          <w:t>www.abb.com/privacy</w:t>
        </w:r>
      </w:hyperlink>
      <w:r>
        <w:rPr>
          <w:rFonts w:ascii="inherit" w:eastAsia="Times New Roman" w:hAnsi="inherit" w:cs="ABBvoice"/>
          <w:color w:val="262626"/>
          <w:kern w:val="0"/>
          <w:sz w:val="24"/>
          <w:szCs w:val="24"/>
        </w:rPr>
        <w:t> </w:t>
      </w:r>
      <w:r>
        <w:rPr>
          <w:rFonts w:ascii="宋体" w:eastAsia="宋体" w:hAnsi="宋体" w:cs="宋体" w:hint="eastAsia"/>
          <w:color w:val="262626"/>
          <w:kern w:val="0"/>
          <w:sz w:val="24"/>
          <w:szCs w:val="24"/>
        </w:rPr>
        <w:t>提交申请</w:t>
      </w:r>
      <w:r>
        <w:rPr>
          <w:rFonts w:ascii="宋体" w:eastAsia="宋体" w:hAnsi="宋体" w:cs="宋体"/>
          <w:color w:val="262626"/>
          <w:kern w:val="0"/>
          <w:sz w:val="24"/>
          <w:szCs w:val="24"/>
        </w:rPr>
        <w:t>。</w:t>
      </w:r>
    </w:p>
    <w:p w14:paraId="702E23D7"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宋体" w:eastAsia="宋体" w:hAnsi="宋体" w:cs="宋体" w:hint="eastAsia"/>
          <w:b/>
          <w:bCs/>
          <w:color w:val="262626"/>
          <w:kern w:val="0"/>
          <w:sz w:val="24"/>
          <w:szCs w:val="24"/>
        </w:rPr>
        <w:t>联系方式和更多信</w:t>
      </w:r>
      <w:r>
        <w:rPr>
          <w:rFonts w:ascii="宋体" w:eastAsia="宋体" w:hAnsi="宋体" w:cs="宋体"/>
          <w:b/>
          <w:bCs/>
          <w:color w:val="262626"/>
          <w:kern w:val="0"/>
          <w:sz w:val="24"/>
          <w:szCs w:val="24"/>
        </w:rPr>
        <w:t>息</w:t>
      </w:r>
    </w:p>
    <w:p w14:paraId="702E23D8"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宋体" w:eastAsia="宋体" w:hAnsi="宋体" w:cs="宋体" w:hint="eastAsia"/>
          <w:color w:val="262626"/>
          <w:kern w:val="0"/>
          <w:sz w:val="24"/>
          <w:szCs w:val="24"/>
        </w:rPr>
        <w:t>如需访问您的个人数据、行使以上所述之权利，或者对于</w:t>
      </w:r>
      <w:r>
        <w:rPr>
          <w:rFonts w:ascii="inherit" w:eastAsia="Times New Roman" w:hAnsi="inherit" w:cs="ABBvoice"/>
          <w:color w:val="262626"/>
          <w:kern w:val="0"/>
          <w:sz w:val="24"/>
          <w:szCs w:val="24"/>
        </w:rPr>
        <w:t xml:space="preserve"> ABB </w:t>
      </w:r>
      <w:r>
        <w:rPr>
          <w:rFonts w:ascii="宋体" w:eastAsia="宋体" w:hAnsi="宋体" w:cs="宋体" w:hint="eastAsia"/>
          <w:color w:val="262626"/>
          <w:kern w:val="0"/>
          <w:sz w:val="24"/>
          <w:szCs w:val="24"/>
        </w:rPr>
        <w:t>处理您个人数据的方式有任何疑问或疑虑，请发送电子邮件至</w:t>
      </w:r>
      <w:r>
        <w:rPr>
          <w:rFonts w:ascii="inherit" w:eastAsia="Times New Roman" w:hAnsi="inherit" w:cs="ABBvoice"/>
          <w:color w:val="262626"/>
          <w:kern w:val="0"/>
          <w:sz w:val="24"/>
          <w:szCs w:val="24"/>
        </w:rPr>
        <w:t xml:space="preserve"> privacy@abb.com </w:t>
      </w:r>
      <w:r>
        <w:rPr>
          <w:rFonts w:ascii="宋体" w:eastAsia="宋体" w:hAnsi="宋体" w:cs="宋体" w:hint="eastAsia"/>
          <w:color w:val="262626"/>
          <w:kern w:val="0"/>
          <w:sz w:val="24"/>
          <w:szCs w:val="24"/>
        </w:rPr>
        <w:t>联系我司的集团数据保护官，或登录</w:t>
      </w:r>
      <w:r>
        <w:rPr>
          <w:rFonts w:ascii="inherit" w:eastAsia="Times New Roman" w:hAnsi="inherit" w:cs="ABBvoice"/>
          <w:color w:val="262626"/>
          <w:kern w:val="0"/>
          <w:sz w:val="24"/>
          <w:szCs w:val="24"/>
        </w:rPr>
        <w:t xml:space="preserve"> www.abb.com/privacy </w:t>
      </w:r>
      <w:r>
        <w:rPr>
          <w:rFonts w:ascii="宋体" w:eastAsia="宋体" w:hAnsi="宋体" w:cs="宋体" w:hint="eastAsia"/>
          <w:color w:val="262626"/>
          <w:kern w:val="0"/>
          <w:sz w:val="24"/>
          <w:szCs w:val="24"/>
        </w:rPr>
        <w:t>提交您的投诉</w:t>
      </w:r>
      <w:r>
        <w:rPr>
          <w:rFonts w:ascii="宋体" w:eastAsia="宋体" w:hAnsi="宋体" w:cs="宋体"/>
          <w:color w:val="262626"/>
          <w:kern w:val="0"/>
          <w:sz w:val="24"/>
          <w:szCs w:val="24"/>
        </w:rPr>
        <w:t>。</w:t>
      </w:r>
    </w:p>
    <w:p w14:paraId="702E23D9" w14:textId="77777777"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宋体" w:eastAsia="宋体" w:hAnsi="宋体" w:cs="宋体" w:hint="eastAsia"/>
          <w:color w:val="262626"/>
          <w:kern w:val="0"/>
          <w:sz w:val="24"/>
          <w:szCs w:val="24"/>
        </w:rPr>
        <w:t>如果您对我司的回复不满意，或者认为我司违法处理您的个人数据，您还有权向您居住或工作所在国家</w:t>
      </w:r>
      <w:r>
        <w:rPr>
          <w:rFonts w:ascii="inherit" w:eastAsia="Times New Roman" w:hAnsi="inherit" w:cs="ABBvoice"/>
          <w:color w:val="262626"/>
          <w:kern w:val="0"/>
          <w:sz w:val="24"/>
          <w:szCs w:val="24"/>
        </w:rPr>
        <w:t>/</w:t>
      </w:r>
      <w:r>
        <w:rPr>
          <w:rFonts w:ascii="宋体" w:eastAsia="宋体" w:hAnsi="宋体" w:cs="宋体" w:hint="eastAsia"/>
          <w:color w:val="262626"/>
          <w:kern w:val="0"/>
          <w:sz w:val="24"/>
          <w:szCs w:val="24"/>
        </w:rPr>
        <w:t>地区的数据隐私机构提出投诉，或者在您认为可能发生违反数据隐私法的情况下，通过法院寻求补救措施</w:t>
      </w:r>
      <w:r>
        <w:rPr>
          <w:rFonts w:ascii="宋体" w:eastAsia="宋体" w:hAnsi="宋体" w:cs="宋体"/>
          <w:color w:val="262626"/>
          <w:kern w:val="0"/>
          <w:sz w:val="24"/>
          <w:szCs w:val="24"/>
        </w:rPr>
        <w:t>。</w:t>
      </w:r>
    </w:p>
    <w:p w14:paraId="702E23DA" w14:textId="0632D2C2" w:rsidR="009C02C1" w:rsidRDefault="00EB4F5A">
      <w:pPr>
        <w:widowControl/>
        <w:shd w:val="clear" w:color="auto" w:fill="FFFFFF"/>
        <w:spacing w:before="210"/>
        <w:jc w:val="left"/>
        <w:rPr>
          <w:rFonts w:ascii="inherit" w:eastAsia="Times New Roman" w:hAnsi="inherit" w:cs="ABBvoice"/>
          <w:color w:val="262626"/>
          <w:kern w:val="0"/>
          <w:sz w:val="24"/>
          <w:szCs w:val="24"/>
        </w:rPr>
      </w:pPr>
      <w:r>
        <w:rPr>
          <w:rFonts w:ascii="inherit" w:eastAsia="Times New Roman" w:hAnsi="inherit" w:cs="ABBvoice"/>
          <w:color w:val="262626"/>
          <w:kern w:val="0"/>
          <w:sz w:val="24"/>
          <w:szCs w:val="24"/>
        </w:rPr>
        <w:t>202</w:t>
      </w:r>
      <w:r w:rsidR="00900572">
        <w:rPr>
          <w:rFonts w:ascii="inherit" w:eastAsia="宋体" w:hAnsi="inherit" w:cs="ABBvoice" w:hint="eastAsia"/>
          <w:color w:val="262626"/>
          <w:kern w:val="0"/>
          <w:sz w:val="24"/>
          <w:szCs w:val="24"/>
        </w:rPr>
        <w:t>5</w:t>
      </w:r>
      <w:r>
        <w:rPr>
          <w:rFonts w:ascii="inherit" w:eastAsia="Times New Roman" w:hAnsi="inherit" w:cs="ABBvoice"/>
          <w:color w:val="262626"/>
          <w:kern w:val="0"/>
          <w:sz w:val="24"/>
          <w:szCs w:val="24"/>
        </w:rPr>
        <w:t xml:space="preserve"> </w:t>
      </w:r>
      <w:r>
        <w:rPr>
          <w:rFonts w:ascii="宋体" w:eastAsia="宋体" w:hAnsi="宋体" w:cs="宋体" w:hint="eastAsia"/>
          <w:color w:val="262626"/>
          <w:kern w:val="0"/>
          <w:sz w:val="24"/>
          <w:szCs w:val="24"/>
        </w:rPr>
        <w:t>年</w:t>
      </w:r>
      <w:r>
        <w:rPr>
          <w:rFonts w:ascii="inherit" w:eastAsia="Times New Roman" w:hAnsi="inherit" w:cs="ABBvoice"/>
          <w:color w:val="262626"/>
          <w:kern w:val="0"/>
          <w:sz w:val="24"/>
          <w:szCs w:val="24"/>
        </w:rPr>
        <w:t xml:space="preserve"> </w:t>
      </w:r>
      <w:r>
        <w:rPr>
          <w:rFonts w:ascii="inherit" w:eastAsia="宋体" w:hAnsi="inherit" w:cs="ABBvoice" w:hint="eastAsia"/>
          <w:color w:val="262626"/>
          <w:kern w:val="0"/>
          <w:sz w:val="24"/>
          <w:szCs w:val="24"/>
        </w:rPr>
        <w:t>4</w:t>
      </w:r>
      <w:r>
        <w:rPr>
          <w:rFonts w:ascii="inherit" w:eastAsia="Times New Roman" w:hAnsi="inherit" w:cs="ABBvoice"/>
          <w:color w:val="262626"/>
          <w:kern w:val="0"/>
          <w:sz w:val="24"/>
          <w:szCs w:val="24"/>
        </w:rPr>
        <w:t xml:space="preserve"> </w:t>
      </w:r>
      <w:r>
        <w:rPr>
          <w:rFonts w:ascii="宋体" w:eastAsia="宋体" w:hAnsi="宋体" w:cs="宋体" w:hint="eastAsia"/>
          <w:color w:val="262626"/>
          <w:kern w:val="0"/>
          <w:sz w:val="24"/>
          <w:szCs w:val="24"/>
        </w:rPr>
        <w:t>月</w:t>
      </w:r>
    </w:p>
    <w:p w14:paraId="702E23DB" w14:textId="77777777" w:rsidR="009C02C1" w:rsidRDefault="009C02C1"/>
    <w:sectPr w:rsidR="009C02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208F5" w14:textId="77777777" w:rsidR="00900572" w:rsidRDefault="00900572" w:rsidP="00900572">
      <w:r>
        <w:separator/>
      </w:r>
    </w:p>
  </w:endnote>
  <w:endnote w:type="continuationSeparator" w:id="0">
    <w:p w14:paraId="6E5ED6F3" w14:textId="77777777" w:rsidR="00900572" w:rsidRDefault="00900572" w:rsidP="0090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BBvoice">
    <w:panose1 w:val="020D0603020503020204"/>
    <w:charset w:val="00"/>
    <w:family w:val="swiss"/>
    <w:pitch w:val="variable"/>
    <w:sig w:usb0="A10006FF" w:usb1="100060FB" w:usb2="00000028" w:usb3="00000000" w:csb0="0000001F" w:csb1="00000000"/>
  </w:font>
  <w:font w:name="inherit">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A4432" w14:textId="77777777" w:rsidR="00900572" w:rsidRDefault="00900572" w:rsidP="00900572">
      <w:r>
        <w:separator/>
      </w:r>
    </w:p>
  </w:footnote>
  <w:footnote w:type="continuationSeparator" w:id="0">
    <w:p w14:paraId="7DFCE9FB" w14:textId="77777777" w:rsidR="00900572" w:rsidRDefault="00900572" w:rsidP="00900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44146"/>
    <w:multiLevelType w:val="multilevel"/>
    <w:tmpl w:val="16F44146"/>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F7F0B98"/>
    <w:multiLevelType w:val="multilevel"/>
    <w:tmpl w:val="1F7F0B98"/>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4C465ACE"/>
    <w:multiLevelType w:val="multilevel"/>
    <w:tmpl w:val="4C465ACE"/>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7C081E07"/>
    <w:multiLevelType w:val="multilevel"/>
    <w:tmpl w:val="7C081E07"/>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305669710">
    <w:abstractNumId w:val="0"/>
  </w:num>
  <w:num w:numId="2" w16cid:durableId="947587427">
    <w:abstractNumId w:val="3"/>
  </w:num>
  <w:num w:numId="3" w16cid:durableId="1687975998">
    <w:abstractNumId w:val="2"/>
  </w:num>
  <w:num w:numId="4" w16cid:durableId="589777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Q1M2ZhMjk0MWQ5OTJhMDY5OWIwNjQ1ZjYzNTIyMGMifQ=="/>
  </w:docVars>
  <w:rsids>
    <w:rsidRoot w:val="00AA4A0F"/>
    <w:rsid w:val="000B2524"/>
    <w:rsid w:val="007A61CD"/>
    <w:rsid w:val="00900572"/>
    <w:rsid w:val="00995B50"/>
    <w:rsid w:val="009C02C1"/>
    <w:rsid w:val="00AA4A0F"/>
    <w:rsid w:val="00B9100C"/>
    <w:rsid w:val="00BE0608"/>
    <w:rsid w:val="00EB4F5A"/>
    <w:rsid w:val="48537629"/>
    <w:rsid w:val="589C0080"/>
    <w:rsid w:val="5F39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E2382"/>
  <w15:docId w15:val="{76ABF9F7-FDED-4A96-8F6E-5FCDCDBB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widowControl/>
      <w:spacing w:before="100" w:beforeAutospacing="1" w:after="100" w:afterAutospacing="1"/>
      <w:jc w:val="left"/>
    </w:pPr>
    <w:rPr>
      <w:rFonts w:ascii="Times New Roman" w:eastAsia="Times New Roman" w:hAnsi="Times New Roman" w:cs="Times New Roman"/>
      <w:kern w:val="0"/>
      <w:sz w:val="24"/>
      <w:szCs w:val="24"/>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character" w:customStyle="1" w:styleId="10">
    <w:name w:val="标题 1 字符"/>
    <w:basedOn w:val="a0"/>
    <w:link w:val="1"/>
    <w:uiPriority w:val="9"/>
    <w:rPr>
      <w:rFonts w:ascii="Times New Roman" w:eastAsia="Times New Roman" w:hAnsi="Times New Roman" w:cs="Times New Roman"/>
      <w:b/>
      <w:bCs/>
      <w:kern w:val="36"/>
      <w:sz w:val="48"/>
      <w:szCs w:val="48"/>
    </w:rPr>
  </w:style>
  <w:style w:type="paragraph" w:styleId="a6">
    <w:name w:val="header"/>
    <w:basedOn w:val="a"/>
    <w:link w:val="a7"/>
    <w:uiPriority w:val="99"/>
    <w:unhideWhenUsed/>
    <w:rsid w:val="00900572"/>
    <w:pPr>
      <w:tabs>
        <w:tab w:val="center" w:pos="4320"/>
        <w:tab w:val="right" w:pos="8640"/>
      </w:tabs>
    </w:pPr>
  </w:style>
  <w:style w:type="character" w:customStyle="1" w:styleId="a7">
    <w:name w:val="页眉 字符"/>
    <w:basedOn w:val="a0"/>
    <w:link w:val="a6"/>
    <w:uiPriority w:val="99"/>
    <w:rsid w:val="00900572"/>
    <w:rPr>
      <w:kern w:val="2"/>
      <w:sz w:val="21"/>
      <w:szCs w:val="22"/>
    </w:rPr>
  </w:style>
  <w:style w:type="paragraph" w:styleId="a8">
    <w:name w:val="footer"/>
    <w:basedOn w:val="a"/>
    <w:link w:val="a9"/>
    <w:uiPriority w:val="99"/>
    <w:unhideWhenUsed/>
    <w:rsid w:val="00900572"/>
    <w:pPr>
      <w:tabs>
        <w:tab w:val="center" w:pos="4320"/>
        <w:tab w:val="right" w:pos="8640"/>
      </w:tabs>
    </w:pPr>
  </w:style>
  <w:style w:type="character" w:customStyle="1" w:styleId="a9">
    <w:name w:val="页脚 字符"/>
    <w:basedOn w:val="a0"/>
    <w:link w:val="a8"/>
    <w:uiPriority w:val="99"/>
    <w:rsid w:val="0090057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bb.com/privacy" TargetMode="External"/><Relationship Id="rId13" Type="http://schemas.openxmlformats.org/officeDocument/2006/relationships/hyperlink" Target="https://ec.europa.eu/info/law/law-topic/data-protection/data-transfers-outside-eu/binding-corporate-rules_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w.abb.com/privacy-policy/subsidiaries" TargetMode="External"/><Relationship Id="rId12" Type="http://schemas.openxmlformats.org/officeDocument/2006/relationships/hyperlink" Target="https://ec.europa.eu/info/law/law-topic/data-protection/data-transfers-outside-eu/eu-us-privacy-shield_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bb.com/priva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law/law-topic/data-protection/data-transfers-outside-eu/model-contracts-transfer-personal-data-third-countries_en" TargetMode="External"/><Relationship Id="rId5" Type="http://schemas.openxmlformats.org/officeDocument/2006/relationships/footnotes" Target="footnotes.xml"/><Relationship Id="rId15" Type="http://schemas.openxmlformats.org/officeDocument/2006/relationships/hyperlink" Target="http://www.abb.com/privacy" TargetMode="External"/><Relationship Id="rId10" Type="http://schemas.openxmlformats.org/officeDocument/2006/relationships/hyperlink" Target="https://ec.europa.eu/info/law/law-topic/data-protection/data-transfers-outside-eu/adequacy-protection-personal-data-non-eu-countries_en" TargetMode="External"/><Relationship Id="rId4" Type="http://schemas.openxmlformats.org/officeDocument/2006/relationships/webSettings" Target="webSettings.xml"/><Relationship Id="rId9" Type="http://schemas.openxmlformats.org/officeDocument/2006/relationships/hyperlink" Target="http://www.abb.com/privacy" TargetMode="External"/><Relationship Id="rId14" Type="http://schemas.openxmlformats.org/officeDocument/2006/relationships/hyperlink" Target="https://new.abb.com/privacy-policy/subsidia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d792d246-d363-40e2-82bc-6f0655128b68}" enabled="1" method="Standard" siteId="{372ee9e0-9ce0-4033-a64a-c07073a91ec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JiaJia Hao</dc:creator>
  <cp:lastModifiedBy>JiaJia Hao</cp:lastModifiedBy>
  <cp:revision>4</cp:revision>
  <dcterms:created xsi:type="dcterms:W3CDTF">2021-03-13T04:00:00Z</dcterms:created>
  <dcterms:modified xsi:type="dcterms:W3CDTF">2025-03-06T01:48:00Z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10538EE7AAF846F5A0BD3218C15F955C</vt:lpwstr>
  </property>
</Properties>
</file>